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B4" w:rsidRPr="000E2BD1" w:rsidRDefault="000E2BD1" w:rsidP="000E2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BD1">
        <w:rPr>
          <w:rFonts w:ascii="Times New Roman" w:hAnsi="Times New Roman" w:cs="Times New Roman"/>
          <w:b/>
          <w:sz w:val="28"/>
          <w:szCs w:val="28"/>
        </w:rPr>
        <w:t>Показатели деятельнос</w:t>
      </w:r>
      <w:r w:rsidR="00C505A2">
        <w:rPr>
          <w:rFonts w:ascii="Times New Roman" w:hAnsi="Times New Roman" w:cs="Times New Roman"/>
          <w:b/>
          <w:sz w:val="28"/>
          <w:szCs w:val="28"/>
        </w:rPr>
        <w:t>ти за 2015</w:t>
      </w:r>
      <w:r w:rsidRPr="000E2BD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E2BD1" w:rsidTr="000E2BD1">
        <w:tc>
          <w:tcPr>
            <w:tcW w:w="2392" w:type="dxa"/>
          </w:tcPr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2393" w:type="dxa"/>
          </w:tcPr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D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</w:p>
        </w:tc>
        <w:tc>
          <w:tcPr>
            <w:tcW w:w="2393" w:type="dxa"/>
          </w:tcPr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D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клубных формирований</w:t>
            </w:r>
          </w:p>
        </w:tc>
        <w:tc>
          <w:tcPr>
            <w:tcW w:w="2393" w:type="dxa"/>
          </w:tcPr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D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КФ</w:t>
            </w:r>
          </w:p>
        </w:tc>
      </w:tr>
      <w:tr w:rsidR="000E2BD1" w:rsidTr="000E2BD1">
        <w:tc>
          <w:tcPr>
            <w:tcW w:w="2392" w:type="dxa"/>
          </w:tcPr>
          <w:p w:rsidR="000E2BD1" w:rsidRDefault="00C505A2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2393" w:type="dxa"/>
          </w:tcPr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31990</w:t>
            </w:r>
          </w:p>
        </w:tc>
        <w:tc>
          <w:tcPr>
            <w:tcW w:w="2393" w:type="dxa"/>
          </w:tcPr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0E2BD1" w:rsidRDefault="000E2BD1" w:rsidP="000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</w:tr>
    </w:tbl>
    <w:p w:rsidR="000E2BD1" w:rsidRDefault="000E2BD1" w:rsidP="000E2BD1">
      <w:pPr>
        <w:rPr>
          <w:rFonts w:ascii="Times New Roman" w:hAnsi="Times New Roman" w:cs="Times New Roman"/>
          <w:sz w:val="28"/>
          <w:szCs w:val="28"/>
        </w:rPr>
      </w:pPr>
    </w:p>
    <w:p w:rsidR="000E2BD1" w:rsidRDefault="000E2BD1" w:rsidP="000E2BD1">
      <w:pPr>
        <w:rPr>
          <w:rFonts w:ascii="Times New Roman" w:hAnsi="Times New Roman" w:cs="Times New Roman"/>
          <w:sz w:val="28"/>
          <w:szCs w:val="28"/>
        </w:rPr>
      </w:pPr>
      <w:r w:rsidRPr="000E2BD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505A2">
        <w:rPr>
          <w:rFonts w:ascii="Times New Roman" w:hAnsi="Times New Roman" w:cs="Times New Roman"/>
          <w:b/>
          <w:sz w:val="28"/>
          <w:szCs w:val="28"/>
        </w:rPr>
        <w:t>2015</w:t>
      </w:r>
      <w:r w:rsidRPr="000E2BD1">
        <w:rPr>
          <w:rFonts w:ascii="Times New Roman" w:hAnsi="Times New Roman" w:cs="Times New Roman"/>
          <w:b/>
          <w:sz w:val="28"/>
          <w:szCs w:val="28"/>
        </w:rPr>
        <w:t xml:space="preserve"> году МБУК Литвиновская КС приняли участие</w:t>
      </w:r>
      <w:proofErr w:type="gramStart"/>
      <w:r w:rsidRPr="000E2BD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E2BD1" w:rsidRDefault="00B8491C" w:rsidP="000E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фестиваль </w:t>
      </w:r>
      <w:r w:rsidR="00C505A2">
        <w:rPr>
          <w:rFonts w:ascii="Times New Roman" w:hAnsi="Times New Roman" w:cs="Times New Roman"/>
          <w:sz w:val="28"/>
          <w:szCs w:val="28"/>
        </w:rPr>
        <w:t>военно-патриотической</w:t>
      </w:r>
      <w:r>
        <w:rPr>
          <w:rFonts w:ascii="Times New Roman" w:hAnsi="Times New Roman" w:cs="Times New Roman"/>
          <w:sz w:val="28"/>
          <w:szCs w:val="28"/>
        </w:rPr>
        <w:t xml:space="preserve"> песни «</w:t>
      </w:r>
      <w:r w:rsidR="00C505A2">
        <w:rPr>
          <w:rFonts w:ascii="Times New Roman" w:hAnsi="Times New Roman" w:cs="Times New Roman"/>
          <w:sz w:val="28"/>
          <w:szCs w:val="28"/>
        </w:rPr>
        <w:t>О славе Отечества мы песню поем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06DB">
        <w:rPr>
          <w:rFonts w:ascii="Times New Roman" w:hAnsi="Times New Roman" w:cs="Times New Roman"/>
          <w:sz w:val="28"/>
          <w:szCs w:val="28"/>
        </w:rPr>
        <w:t>.</w:t>
      </w:r>
    </w:p>
    <w:p w:rsidR="00B406DB" w:rsidRDefault="00B406DB" w:rsidP="000E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Pr="00B406DB">
        <w:rPr>
          <w:rFonts w:ascii="Times New Roman" w:hAnsi="Times New Roman" w:cs="Times New Roman"/>
          <w:sz w:val="28"/>
          <w:szCs w:val="28"/>
        </w:rPr>
        <w:t xml:space="preserve"> районный фестиваль традиционного быта и народного творчества «Троицкие гуляния»</w:t>
      </w:r>
    </w:p>
    <w:p w:rsidR="00B406DB" w:rsidRPr="0039779B" w:rsidRDefault="00B406DB" w:rsidP="000E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505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06DB">
        <w:rPr>
          <w:rFonts w:ascii="Times New Roman" w:hAnsi="Times New Roman" w:cs="Times New Roman"/>
          <w:sz w:val="28"/>
          <w:szCs w:val="28"/>
        </w:rPr>
        <w:t xml:space="preserve"> районный фестиваль народного творчества «Матушка Казанская»</w:t>
      </w:r>
    </w:p>
    <w:p w:rsidR="00B406DB" w:rsidRDefault="0039779B" w:rsidP="000E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C505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06DB">
        <w:rPr>
          <w:rFonts w:ascii="Times New Roman" w:hAnsi="Times New Roman" w:cs="Times New Roman"/>
          <w:sz w:val="28"/>
          <w:szCs w:val="28"/>
        </w:rPr>
        <w:t xml:space="preserve"> международный фестиваль «Каяльские чтения»</w:t>
      </w:r>
    </w:p>
    <w:p w:rsidR="00B406DB" w:rsidRDefault="00C505A2" w:rsidP="000E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антинаркотического плаката</w:t>
      </w:r>
      <w:r w:rsidR="00B406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Выбор в пользу жизни</w:t>
      </w:r>
      <w:bookmarkStart w:id="0" w:name="_GoBack"/>
      <w:bookmarkEnd w:id="0"/>
      <w:r w:rsidR="00B406DB">
        <w:rPr>
          <w:rFonts w:ascii="Times New Roman" w:hAnsi="Times New Roman" w:cs="Times New Roman"/>
          <w:sz w:val="28"/>
          <w:szCs w:val="28"/>
        </w:rPr>
        <w:t>»</w:t>
      </w:r>
    </w:p>
    <w:p w:rsidR="00B406DB" w:rsidRDefault="00B406DB" w:rsidP="00B406DB">
      <w:pPr>
        <w:rPr>
          <w:rFonts w:ascii="Times New Roman" w:hAnsi="Times New Roman" w:cs="Times New Roman"/>
          <w:b/>
          <w:sz w:val="28"/>
          <w:szCs w:val="28"/>
        </w:rPr>
      </w:pPr>
    </w:p>
    <w:p w:rsidR="00B406DB" w:rsidRPr="00B406DB" w:rsidRDefault="00B406DB" w:rsidP="00B406DB">
      <w:pPr>
        <w:rPr>
          <w:rFonts w:ascii="Times New Roman" w:hAnsi="Times New Roman" w:cs="Times New Roman"/>
          <w:sz w:val="28"/>
          <w:szCs w:val="28"/>
        </w:rPr>
      </w:pPr>
      <w:r w:rsidRPr="00B406DB">
        <w:rPr>
          <w:rFonts w:ascii="Times New Roman" w:hAnsi="Times New Roman" w:cs="Times New Roman"/>
          <w:b/>
          <w:sz w:val="28"/>
          <w:szCs w:val="28"/>
        </w:rPr>
        <w:t>Персонал учреждения.</w:t>
      </w:r>
    </w:p>
    <w:p w:rsidR="00B406DB" w:rsidRPr="00B406DB" w:rsidRDefault="00B406DB" w:rsidP="00B406DB">
      <w:pPr>
        <w:rPr>
          <w:rFonts w:ascii="Times New Roman" w:hAnsi="Times New Roman" w:cs="Times New Roman"/>
          <w:sz w:val="28"/>
          <w:szCs w:val="28"/>
        </w:rPr>
      </w:pPr>
      <w:r w:rsidRPr="00B406DB">
        <w:rPr>
          <w:rFonts w:ascii="Times New Roman" w:hAnsi="Times New Roman" w:cs="Times New Roman"/>
          <w:sz w:val="28"/>
          <w:szCs w:val="28"/>
        </w:rPr>
        <w:t>Количество работников учреждения – 1</w:t>
      </w:r>
      <w:r w:rsidR="00C505A2">
        <w:rPr>
          <w:rFonts w:ascii="Times New Roman" w:hAnsi="Times New Roman" w:cs="Times New Roman"/>
          <w:sz w:val="28"/>
          <w:szCs w:val="28"/>
        </w:rPr>
        <w:t>7</w:t>
      </w:r>
      <w:r w:rsidRPr="00B406D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406DB" w:rsidRPr="00B406DB" w:rsidRDefault="00B406DB" w:rsidP="00B406DB">
      <w:pPr>
        <w:rPr>
          <w:rFonts w:ascii="Times New Roman" w:hAnsi="Times New Roman" w:cs="Times New Roman"/>
          <w:sz w:val="28"/>
          <w:szCs w:val="28"/>
        </w:rPr>
      </w:pPr>
      <w:r w:rsidRPr="00B406DB">
        <w:rPr>
          <w:rFonts w:ascii="Times New Roman" w:hAnsi="Times New Roman" w:cs="Times New Roman"/>
          <w:sz w:val="28"/>
          <w:szCs w:val="28"/>
        </w:rPr>
        <w:t>Количество специалистов учреждения – 4 человека</w:t>
      </w:r>
    </w:p>
    <w:sectPr w:rsidR="00B406DB" w:rsidRPr="00B4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D1"/>
    <w:rsid w:val="000E2BD1"/>
    <w:rsid w:val="0039779B"/>
    <w:rsid w:val="00450DBF"/>
    <w:rsid w:val="00B406DB"/>
    <w:rsid w:val="00B8491C"/>
    <w:rsid w:val="00C505A2"/>
    <w:rsid w:val="00C80BB4"/>
    <w:rsid w:val="00D71CE3"/>
    <w:rsid w:val="00E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2019-05-15T08:19:00Z</dcterms:created>
  <dcterms:modified xsi:type="dcterms:W3CDTF">2019-05-15T08:24:00Z</dcterms:modified>
</cp:coreProperties>
</file>