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73" w:rsidRDefault="004D3D73" w:rsidP="00DA5480">
      <w:pPr>
        <w:jc w:val="center"/>
        <w:rPr>
          <w:sz w:val="26"/>
          <w:szCs w:val="26"/>
        </w:rPr>
      </w:pPr>
    </w:p>
    <w:p w:rsidR="004D3D73" w:rsidRDefault="004D3D73" w:rsidP="0014620F">
      <w:pPr>
        <w:ind w:left="10065"/>
        <w:jc w:val="both"/>
      </w:pPr>
    </w:p>
    <w:p w:rsidR="004D3D73" w:rsidRPr="00C65940" w:rsidRDefault="004D3D73" w:rsidP="0014620F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142E10">
        <w:rPr>
          <w:sz w:val="28"/>
          <w:szCs w:val="28"/>
        </w:rPr>
        <w:t xml:space="preserve">Литвиновского </w:t>
      </w:r>
      <w:r>
        <w:rPr>
          <w:sz w:val="28"/>
          <w:szCs w:val="28"/>
        </w:rPr>
        <w:t>сельского поселения</w:t>
      </w:r>
    </w:p>
    <w:p w:rsidR="004D3D73" w:rsidRDefault="004D3D73" w:rsidP="0014620F">
      <w:pPr>
        <w:ind w:left="10065"/>
        <w:jc w:val="both"/>
      </w:pPr>
    </w:p>
    <w:tbl>
      <w:tblPr>
        <w:tblW w:w="15417" w:type="dxa"/>
        <w:tblInd w:w="-106" w:type="dxa"/>
        <w:tblLook w:val="0000"/>
      </w:tblPr>
      <w:tblGrid>
        <w:gridCol w:w="15417"/>
      </w:tblGrid>
      <w:tr w:rsidR="004D3D73" w:rsidRPr="00F71981">
        <w:trPr>
          <w:trHeight w:val="645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D73" w:rsidRPr="00F71981" w:rsidRDefault="00387F71" w:rsidP="00387F71">
            <w:pPr>
              <w:ind w:left="10065"/>
            </w:pPr>
            <w:r>
              <w:rPr>
                <w:sz w:val="22"/>
                <w:szCs w:val="22"/>
              </w:rPr>
              <w:t>_____________         И.Н. Герасименко</w:t>
            </w:r>
            <w:r w:rsidR="004D3D73" w:rsidRPr="00F71981">
              <w:rPr>
                <w:sz w:val="22"/>
                <w:szCs w:val="22"/>
              </w:rPr>
              <w:t xml:space="preserve">                                                                                        </w:t>
            </w:r>
            <w:r w:rsidR="004D3D73" w:rsidRPr="00F71981">
              <w:rPr>
                <w:sz w:val="22"/>
                <w:szCs w:val="22"/>
              </w:rPr>
              <w:br/>
            </w:r>
            <w:r w:rsidR="004D3D73" w:rsidRPr="001146C2">
              <w:rPr>
                <w:sz w:val="20"/>
                <w:szCs w:val="20"/>
              </w:rPr>
              <w:t>(подпись)        (расшифровка подписи)</w:t>
            </w:r>
          </w:p>
        </w:tc>
      </w:tr>
    </w:tbl>
    <w:p w:rsidR="004D3D73" w:rsidRDefault="004D3D73" w:rsidP="0014620F">
      <w:pPr>
        <w:ind w:left="10065"/>
        <w:jc w:val="both"/>
      </w:pPr>
      <w:r>
        <w:t>«</w:t>
      </w:r>
      <w:r w:rsidR="00387F71" w:rsidRPr="00387F71">
        <w:t>30</w:t>
      </w:r>
      <w:r>
        <w:t xml:space="preserve">» </w:t>
      </w:r>
      <w:r w:rsidR="00387F71" w:rsidRPr="00387F71">
        <w:t xml:space="preserve">декабря </w:t>
      </w:r>
      <w:r>
        <w:t>20</w:t>
      </w:r>
      <w:r w:rsidR="00534D4A">
        <w:rPr>
          <w:lang w:val="en-US"/>
        </w:rPr>
        <w:t>20</w:t>
      </w:r>
      <w:r>
        <w:t>г.</w:t>
      </w:r>
    </w:p>
    <w:p w:rsidR="004D3D73" w:rsidRDefault="004D3D73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4D3D73" w:rsidRDefault="004D3D73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осуществления </w:t>
      </w:r>
      <w:r w:rsidRPr="009A2453">
        <w:rPr>
          <w:sz w:val="28"/>
          <w:szCs w:val="28"/>
        </w:rPr>
        <w:t xml:space="preserve">внутреннего финансового </w:t>
      </w:r>
      <w:r>
        <w:rPr>
          <w:sz w:val="28"/>
          <w:szCs w:val="28"/>
        </w:rPr>
        <w:t>аудита</w:t>
      </w:r>
    </w:p>
    <w:p w:rsidR="004D3D73" w:rsidRDefault="004D3D73" w:rsidP="005118BF">
      <w:pPr>
        <w:pStyle w:val="a3"/>
        <w:shd w:val="clear" w:color="auto" w:fill="FFFFFF"/>
        <w:spacing w:after="0" w:line="24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42E10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 за 20</w:t>
      </w:r>
      <w:r w:rsidR="00534D4A"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 xml:space="preserve"> год</w:t>
      </w:r>
    </w:p>
    <w:p w:rsidR="004D3D73" w:rsidRDefault="004D3D73" w:rsidP="00A2368C">
      <w:pPr>
        <w:pStyle w:val="a3"/>
        <w:shd w:val="clear" w:color="auto" w:fill="FFFFFF"/>
        <w:spacing w:after="0" w:line="240" w:lineRule="auto"/>
        <w:ind w:firstLine="539"/>
        <w:rPr>
          <w:sz w:val="28"/>
          <w:szCs w:val="28"/>
        </w:rPr>
      </w:pPr>
    </w:p>
    <w:tbl>
      <w:tblPr>
        <w:tblW w:w="1531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1808"/>
        <w:gridCol w:w="1418"/>
        <w:gridCol w:w="1026"/>
        <w:gridCol w:w="1526"/>
        <w:gridCol w:w="884"/>
        <w:gridCol w:w="3969"/>
        <w:gridCol w:w="3969"/>
      </w:tblGrid>
      <w:tr w:rsidR="004D3D73" w:rsidRPr="00A2368C">
        <w:trPr>
          <w:cantSplit/>
          <w:trHeight w:val="1108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3D73" w:rsidRPr="00A2368C" w:rsidRDefault="004D3D73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3D73" w:rsidRPr="00A2368C" w:rsidRDefault="004D3D73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68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A2368C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3D73" w:rsidRPr="00A2368C" w:rsidRDefault="004D3D73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3D73" w:rsidRPr="00A2368C" w:rsidRDefault="004D3D73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68C">
              <w:rPr>
                <w:rFonts w:ascii="Times New Roman" w:hAnsi="Times New Roman" w:cs="Times New Roman"/>
                <w:sz w:val="26"/>
                <w:szCs w:val="26"/>
              </w:rPr>
              <w:t xml:space="preserve">Тема проверки, </w:t>
            </w:r>
          </w:p>
          <w:p w:rsidR="004D3D73" w:rsidRPr="00A2368C" w:rsidRDefault="004D3D73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68C">
              <w:rPr>
                <w:rFonts w:ascii="Times New Roman" w:hAnsi="Times New Roman" w:cs="Times New Roman"/>
                <w:sz w:val="26"/>
                <w:szCs w:val="26"/>
              </w:rPr>
              <w:t>проверяемый период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3D73" w:rsidRDefault="004D3D73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3D73" w:rsidRPr="00A2368C" w:rsidRDefault="004D3D73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68C">
              <w:rPr>
                <w:rFonts w:ascii="Times New Roman" w:hAnsi="Times New Roman" w:cs="Times New Roman"/>
                <w:sz w:val="26"/>
                <w:szCs w:val="26"/>
              </w:rPr>
              <w:t xml:space="preserve">Объект </w:t>
            </w:r>
          </w:p>
          <w:p w:rsidR="004D3D73" w:rsidRDefault="004D3D73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368C">
              <w:rPr>
                <w:rFonts w:ascii="Times New Roman" w:hAnsi="Times New Roman" w:cs="Times New Roman"/>
                <w:sz w:val="26"/>
                <w:szCs w:val="26"/>
              </w:rPr>
              <w:t>внутреннего финансового аудита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Default="004D3D73" w:rsidP="00DF31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3D73" w:rsidRDefault="004D3D73" w:rsidP="00DF31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результатам внутреннего </w:t>
            </w:r>
            <w:r w:rsidRPr="00983905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финансового </w:t>
            </w:r>
          </w:p>
          <w:p w:rsidR="004D3D73" w:rsidRPr="00A2368C" w:rsidRDefault="004D3D73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905">
              <w:rPr>
                <w:rFonts w:ascii="Times New Roman" w:hAnsi="Times New Roman" w:cs="Times New Roman"/>
                <w:sz w:val="26"/>
                <w:szCs w:val="26"/>
              </w:rPr>
              <w:t>аудита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bookmarkStart w:id="0" w:name="_GoBack"/>
            <w:r>
              <w:rPr>
                <w:rFonts w:ascii="Times New Roman" w:hAnsi="Times New Roman" w:cs="Times New Roman"/>
                <w:sz w:val="26"/>
                <w:szCs w:val="26"/>
              </w:rPr>
              <w:t>подтверждающая</w:t>
            </w:r>
            <w:bookmarkEnd w:id="0"/>
          </w:p>
        </w:tc>
      </w:tr>
      <w:tr w:rsidR="004D3D73" w:rsidRPr="00A2368C">
        <w:trPr>
          <w:cantSplit/>
          <w:trHeight w:val="598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Pr="00A2368C" w:rsidRDefault="004D3D73" w:rsidP="004B76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Pr="00A2368C" w:rsidRDefault="004D3D73" w:rsidP="004B76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Pr="00A2368C" w:rsidRDefault="004D3D73" w:rsidP="00A23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Pr="00A2368C" w:rsidRDefault="004D3D73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надежность (эффективность) внутреннего финансового контроля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Default="004D3D73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достоверность </w:t>
            </w:r>
          </w:p>
          <w:p w:rsidR="004D3D73" w:rsidRPr="00A2368C" w:rsidRDefault="004D3D73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бюджетной отчетности</w:t>
            </w:r>
          </w:p>
        </w:tc>
      </w:tr>
      <w:tr w:rsidR="004D3D73" w:rsidRPr="00A2368C">
        <w:trPr>
          <w:cantSplit/>
          <w:trHeight w:val="5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Pr="00A2368C" w:rsidRDefault="004D3D73" w:rsidP="00983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Pr="00C65940" w:rsidRDefault="004D3D73" w:rsidP="004B76C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940">
              <w:rPr>
                <w:rFonts w:ascii="Times New Roman" w:hAnsi="Times New Roman" w:cs="Times New Roman"/>
                <w:sz w:val="27"/>
                <w:szCs w:val="27"/>
              </w:rPr>
              <w:t>Составление и представление обоснований бюджетных ассигнований на фонд оплаты труда и страховых взносов в государственные внебюджетные фонды, на закупку товаров, работ и услуг, на уплату налогов и иных платежей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Default="00142E10" w:rsidP="00C65940">
            <w:pPr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Ведущий специалист по бухгалтерскому учету Л.И. Леонова</w:t>
            </w:r>
          </w:p>
          <w:p w:rsidR="004D3D73" w:rsidRPr="00A2368C" w:rsidRDefault="004D3D73" w:rsidP="00A23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Pr="00A2368C" w:rsidRDefault="004D3D73" w:rsidP="00A236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Достаточная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73" w:rsidRPr="00C65940" w:rsidRDefault="004D3D73" w:rsidP="00DF31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C65940">
              <w:rPr>
                <w:rFonts w:ascii="Times New Roman" w:hAnsi="Times New Roman" w:cs="Times New Roman"/>
                <w:sz w:val="27"/>
                <w:szCs w:val="27"/>
              </w:rPr>
              <w:t>олнота и достоверность произведенных расчетов бюджетных ассигнований, их обоснования</w:t>
            </w:r>
          </w:p>
        </w:tc>
      </w:tr>
      <w:tr w:rsidR="004D3D73" w:rsidRPr="00A2368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710" w:type="dxa"/>
          <w:wAfter w:w="8822" w:type="dxa"/>
          <w:trHeight w:val="255"/>
        </w:trPr>
        <w:tc>
          <w:tcPr>
            <w:tcW w:w="1808" w:type="dxa"/>
          </w:tcPr>
          <w:p w:rsidR="004D3D73" w:rsidRPr="00A2368C" w:rsidRDefault="004D3D73" w:rsidP="004B76C8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4D3D73" w:rsidRPr="00A2368C" w:rsidRDefault="004D3D73" w:rsidP="004B76C8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D3D73" w:rsidRPr="00A2368C" w:rsidRDefault="004D3D73" w:rsidP="004B76C8">
            <w:pPr>
              <w:rPr>
                <w:sz w:val="26"/>
                <w:szCs w:val="26"/>
              </w:rPr>
            </w:pPr>
          </w:p>
        </w:tc>
      </w:tr>
    </w:tbl>
    <w:p w:rsidR="004D3D73" w:rsidRDefault="004D3D73" w:rsidP="00697D98">
      <w:pPr>
        <w:ind w:firstLine="709"/>
        <w:rPr>
          <w:sz w:val="26"/>
          <w:szCs w:val="26"/>
        </w:rPr>
      </w:pPr>
    </w:p>
    <w:p w:rsidR="004D3D73" w:rsidRPr="00C65940" w:rsidRDefault="004D3D73" w:rsidP="00C65940">
      <w:pPr>
        <w:rPr>
          <w:sz w:val="26"/>
          <w:szCs w:val="26"/>
        </w:rPr>
      </w:pPr>
    </w:p>
    <w:p w:rsidR="004D3D73" w:rsidRPr="00C65940" w:rsidRDefault="004D3D73" w:rsidP="00C65940">
      <w:pPr>
        <w:rPr>
          <w:sz w:val="26"/>
          <w:szCs w:val="26"/>
        </w:rPr>
      </w:pPr>
    </w:p>
    <w:p w:rsidR="004D3D73" w:rsidRPr="00C65940" w:rsidRDefault="004D3D73" w:rsidP="00C65940">
      <w:pPr>
        <w:rPr>
          <w:sz w:val="26"/>
          <w:szCs w:val="26"/>
        </w:rPr>
      </w:pPr>
    </w:p>
    <w:p w:rsidR="004D3D73" w:rsidRDefault="004D3D73" w:rsidP="00C65940">
      <w:pPr>
        <w:rPr>
          <w:sz w:val="26"/>
          <w:szCs w:val="26"/>
        </w:rPr>
      </w:pPr>
    </w:p>
    <w:p w:rsidR="004D3D73" w:rsidRPr="00C65940" w:rsidRDefault="00142E10" w:rsidP="00C65940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Заведующий сектора </w:t>
      </w:r>
      <w:r w:rsidR="004D3D73">
        <w:rPr>
          <w:sz w:val="26"/>
          <w:szCs w:val="26"/>
        </w:rPr>
        <w:t xml:space="preserve"> экономики и финансов            </w:t>
      </w:r>
      <w:r>
        <w:rPr>
          <w:sz w:val="26"/>
          <w:szCs w:val="26"/>
        </w:rPr>
        <w:t xml:space="preserve">                  С.В. Голотвинв</w:t>
      </w:r>
    </w:p>
    <w:sectPr w:rsidR="004D3D73" w:rsidRPr="00C65940" w:rsidSect="00697D98">
      <w:pgSz w:w="16838" w:h="11906" w:orient="landscape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F8D" w:rsidRDefault="00590F8D" w:rsidP="00C65940">
      <w:r>
        <w:separator/>
      </w:r>
    </w:p>
  </w:endnote>
  <w:endnote w:type="continuationSeparator" w:id="0">
    <w:p w:rsidR="00590F8D" w:rsidRDefault="00590F8D" w:rsidP="00C65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F8D" w:rsidRDefault="00590F8D" w:rsidP="00C65940">
      <w:r>
        <w:separator/>
      </w:r>
    </w:p>
  </w:footnote>
  <w:footnote w:type="continuationSeparator" w:id="0">
    <w:p w:rsidR="00590F8D" w:rsidRDefault="00590F8D" w:rsidP="00C659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8BF"/>
    <w:rsid w:val="00015CCD"/>
    <w:rsid w:val="000254C3"/>
    <w:rsid w:val="000255BF"/>
    <w:rsid w:val="000410E6"/>
    <w:rsid w:val="000523F8"/>
    <w:rsid w:val="00072560"/>
    <w:rsid w:val="00096549"/>
    <w:rsid w:val="000B144D"/>
    <w:rsid w:val="000B6352"/>
    <w:rsid w:val="001146C2"/>
    <w:rsid w:val="00142E10"/>
    <w:rsid w:val="00143882"/>
    <w:rsid w:val="0014620F"/>
    <w:rsid w:val="001A34D4"/>
    <w:rsid w:val="00233B3C"/>
    <w:rsid w:val="00236577"/>
    <w:rsid w:val="00255025"/>
    <w:rsid w:val="002675AE"/>
    <w:rsid w:val="00276440"/>
    <w:rsid w:val="002B41B7"/>
    <w:rsid w:val="00335CA4"/>
    <w:rsid w:val="00340AB3"/>
    <w:rsid w:val="0034318C"/>
    <w:rsid w:val="00346635"/>
    <w:rsid w:val="00387F71"/>
    <w:rsid w:val="003B4841"/>
    <w:rsid w:val="003B59F2"/>
    <w:rsid w:val="00416A48"/>
    <w:rsid w:val="00477E6B"/>
    <w:rsid w:val="00495FEC"/>
    <w:rsid w:val="004A18F0"/>
    <w:rsid w:val="004B76C8"/>
    <w:rsid w:val="004C2373"/>
    <w:rsid w:val="004D3D73"/>
    <w:rsid w:val="005118BF"/>
    <w:rsid w:val="00514A33"/>
    <w:rsid w:val="00523C1D"/>
    <w:rsid w:val="00534D4A"/>
    <w:rsid w:val="00540ABA"/>
    <w:rsid w:val="00557AA9"/>
    <w:rsid w:val="00582327"/>
    <w:rsid w:val="005840CE"/>
    <w:rsid w:val="00590F8D"/>
    <w:rsid w:val="005C04B2"/>
    <w:rsid w:val="005F7956"/>
    <w:rsid w:val="0062386E"/>
    <w:rsid w:val="00697D98"/>
    <w:rsid w:val="006F67C3"/>
    <w:rsid w:val="00775123"/>
    <w:rsid w:val="00983905"/>
    <w:rsid w:val="009A2453"/>
    <w:rsid w:val="009B6CE9"/>
    <w:rsid w:val="009D03C0"/>
    <w:rsid w:val="009D4B5B"/>
    <w:rsid w:val="009E06D8"/>
    <w:rsid w:val="00A2368C"/>
    <w:rsid w:val="00A83687"/>
    <w:rsid w:val="00A871C8"/>
    <w:rsid w:val="00B757D3"/>
    <w:rsid w:val="00B7615A"/>
    <w:rsid w:val="00BB09A2"/>
    <w:rsid w:val="00BB79C0"/>
    <w:rsid w:val="00C553F8"/>
    <w:rsid w:val="00C65940"/>
    <w:rsid w:val="00CE5275"/>
    <w:rsid w:val="00CE6D89"/>
    <w:rsid w:val="00D24B80"/>
    <w:rsid w:val="00D55624"/>
    <w:rsid w:val="00D632B7"/>
    <w:rsid w:val="00DA5480"/>
    <w:rsid w:val="00DB700A"/>
    <w:rsid w:val="00DD2E75"/>
    <w:rsid w:val="00DF31B3"/>
    <w:rsid w:val="00E31A90"/>
    <w:rsid w:val="00E82EC5"/>
    <w:rsid w:val="00E959E7"/>
    <w:rsid w:val="00EC1669"/>
    <w:rsid w:val="00EF4B84"/>
    <w:rsid w:val="00F44D89"/>
    <w:rsid w:val="00F71981"/>
    <w:rsid w:val="00F923C7"/>
    <w:rsid w:val="00FB7FE0"/>
    <w:rsid w:val="00FE39F6"/>
    <w:rsid w:val="00FF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18BF"/>
    <w:pPr>
      <w:spacing w:after="231" w:line="288" w:lineRule="atLeast"/>
    </w:pPr>
  </w:style>
  <w:style w:type="paragraph" w:customStyle="1" w:styleId="ConsPlusCell">
    <w:name w:val="ConsPlusCell"/>
    <w:uiPriority w:val="99"/>
    <w:rsid w:val="005118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514A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4A33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rsid w:val="00C659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6594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C659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6594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Селивановского сельского поселения</dc:title>
  <dc:subject/>
  <dc:creator>Галкина</dc:creator>
  <cp:keywords/>
  <dc:description/>
  <cp:lastModifiedBy>User</cp:lastModifiedBy>
  <cp:revision>9</cp:revision>
  <cp:lastPrinted>2020-02-12T08:47:00Z</cp:lastPrinted>
  <dcterms:created xsi:type="dcterms:W3CDTF">2019-04-04T09:24:00Z</dcterms:created>
  <dcterms:modified xsi:type="dcterms:W3CDTF">2021-01-27T08:26:00Z</dcterms:modified>
</cp:coreProperties>
</file>