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4" w:rsidRDefault="00A31784" w:rsidP="00A31784">
      <w:pPr>
        <w:spacing w:before="120"/>
        <w:jc w:val="center"/>
        <w:rPr>
          <w:b/>
          <w:sz w:val="28"/>
          <w:szCs w:val="28"/>
        </w:rPr>
      </w:pPr>
      <w:r w:rsidRPr="00447D1C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84" w:rsidRPr="00026206" w:rsidRDefault="00A31784" w:rsidP="00A31784">
      <w:pPr>
        <w:ind w:firstLine="2880"/>
        <w:jc w:val="left"/>
        <w:outlineLvl w:val="0"/>
        <w:rPr>
          <w:bCs/>
          <w:sz w:val="28"/>
          <w:szCs w:val="28"/>
          <w:lang w:val="ru-RU"/>
        </w:rPr>
      </w:pPr>
      <w:r w:rsidRPr="00026206">
        <w:rPr>
          <w:bCs/>
          <w:sz w:val="28"/>
          <w:szCs w:val="28"/>
          <w:lang w:val="ru-RU"/>
        </w:rPr>
        <w:t>РОССИЙСКАЯ ФЕДЕРАЦИЯ</w:t>
      </w:r>
    </w:p>
    <w:p w:rsidR="00A31784" w:rsidRPr="00A31784" w:rsidRDefault="00A31784" w:rsidP="00A31784">
      <w:pPr>
        <w:jc w:val="center"/>
        <w:rPr>
          <w:sz w:val="28"/>
          <w:szCs w:val="28"/>
          <w:lang w:val="ru-RU"/>
        </w:rPr>
      </w:pPr>
      <w:r w:rsidRPr="00A31784">
        <w:rPr>
          <w:sz w:val="28"/>
          <w:szCs w:val="28"/>
          <w:lang w:val="ru-RU"/>
        </w:rPr>
        <w:t>РОСТОВСКАЯ ОБЛАСТЬ</w:t>
      </w:r>
    </w:p>
    <w:p w:rsidR="00A31784" w:rsidRPr="00A31784" w:rsidRDefault="00A31784" w:rsidP="00A31784">
      <w:pPr>
        <w:jc w:val="center"/>
        <w:rPr>
          <w:sz w:val="28"/>
          <w:szCs w:val="28"/>
          <w:lang w:val="ru-RU"/>
        </w:rPr>
      </w:pPr>
      <w:r w:rsidRPr="00A31784">
        <w:rPr>
          <w:sz w:val="28"/>
          <w:szCs w:val="28"/>
          <w:lang w:val="ru-RU"/>
        </w:rPr>
        <w:t>МУНИЦИПАЛЬНОЕ ОБРАЗОВАНИЕ</w:t>
      </w:r>
    </w:p>
    <w:p w:rsidR="00A31784" w:rsidRPr="00A31784" w:rsidRDefault="00A31784" w:rsidP="00A31784">
      <w:pPr>
        <w:jc w:val="center"/>
        <w:rPr>
          <w:sz w:val="28"/>
          <w:szCs w:val="28"/>
          <w:lang w:val="ru-RU"/>
        </w:rPr>
      </w:pPr>
      <w:r w:rsidRPr="00A31784">
        <w:rPr>
          <w:sz w:val="28"/>
          <w:szCs w:val="28"/>
          <w:lang w:val="ru-RU"/>
        </w:rPr>
        <w:t>«ЛИТВИНОВСКОЕ СЕЛЬСКОЕ ПОСЕЛЕНИЕ»</w:t>
      </w:r>
    </w:p>
    <w:p w:rsidR="00A31784" w:rsidRPr="00A31784" w:rsidRDefault="00A31784" w:rsidP="00A31784">
      <w:pPr>
        <w:jc w:val="center"/>
        <w:rPr>
          <w:sz w:val="28"/>
          <w:szCs w:val="28"/>
          <w:lang w:val="ru-RU"/>
        </w:rPr>
      </w:pPr>
    </w:p>
    <w:p w:rsidR="00A31784" w:rsidRDefault="00A31784" w:rsidP="00A31784">
      <w:pPr>
        <w:pStyle w:val="21"/>
        <w:jc w:val="center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A31784" w:rsidRPr="00A31784" w:rsidRDefault="00A31784" w:rsidP="00A31784">
      <w:pPr>
        <w:rPr>
          <w:sz w:val="28"/>
          <w:szCs w:val="28"/>
          <w:lang w:val="ru-RU"/>
        </w:rPr>
      </w:pPr>
    </w:p>
    <w:p w:rsidR="008944C2" w:rsidRDefault="00A31784" w:rsidP="008944C2">
      <w:pPr>
        <w:jc w:val="center"/>
        <w:rPr>
          <w:sz w:val="28"/>
          <w:szCs w:val="28"/>
          <w:lang w:val="ru-RU"/>
        </w:rPr>
      </w:pPr>
      <w:r w:rsidRPr="00A31784">
        <w:rPr>
          <w:sz w:val="28"/>
          <w:szCs w:val="28"/>
          <w:lang w:val="ru-RU"/>
        </w:rPr>
        <w:t>ПОСТАНОВЛЕНИЕ</w:t>
      </w:r>
    </w:p>
    <w:p w:rsidR="008944C2" w:rsidRDefault="008944C2" w:rsidP="008944C2">
      <w:pPr>
        <w:jc w:val="center"/>
        <w:rPr>
          <w:sz w:val="28"/>
          <w:szCs w:val="28"/>
          <w:lang w:val="ru-RU"/>
        </w:rPr>
      </w:pPr>
    </w:p>
    <w:p w:rsidR="00A31784" w:rsidRPr="008944C2" w:rsidRDefault="00A31784" w:rsidP="008944C2">
      <w:p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02</w:t>
      </w:r>
      <w:r w:rsidR="008944C2" w:rsidRPr="008944C2">
        <w:rPr>
          <w:sz w:val="28"/>
          <w:szCs w:val="28"/>
          <w:lang w:val="ru-RU"/>
        </w:rPr>
        <w:t xml:space="preserve"> июля </w:t>
      </w:r>
      <w:r w:rsidRPr="008944C2">
        <w:rPr>
          <w:w w:val="95"/>
          <w:sz w:val="28"/>
          <w:szCs w:val="28"/>
          <w:lang w:val="ru-RU"/>
        </w:rPr>
        <w:t>2025</w:t>
      </w:r>
      <w:r w:rsidR="008944C2" w:rsidRPr="008944C2">
        <w:rPr>
          <w:w w:val="95"/>
          <w:sz w:val="28"/>
          <w:szCs w:val="28"/>
          <w:lang w:val="ru-RU"/>
        </w:rPr>
        <w:t xml:space="preserve"> </w:t>
      </w:r>
      <w:r w:rsidRPr="008944C2">
        <w:rPr>
          <w:w w:val="95"/>
          <w:sz w:val="28"/>
          <w:szCs w:val="28"/>
          <w:lang w:val="ru-RU"/>
        </w:rPr>
        <w:t>года</w:t>
      </w:r>
      <w:r w:rsidR="008944C2" w:rsidRPr="008944C2">
        <w:rPr>
          <w:w w:val="95"/>
          <w:sz w:val="28"/>
          <w:szCs w:val="28"/>
          <w:lang w:val="ru-RU"/>
        </w:rPr>
        <w:t xml:space="preserve">                           </w:t>
      </w:r>
      <w:r w:rsidRPr="008944C2">
        <w:rPr>
          <w:w w:val="95"/>
          <w:sz w:val="28"/>
          <w:szCs w:val="28"/>
          <w:lang w:val="ru-RU"/>
        </w:rPr>
        <w:t>№</w:t>
      </w:r>
      <w:r w:rsidRPr="008944C2">
        <w:rPr>
          <w:sz w:val="28"/>
          <w:szCs w:val="28"/>
          <w:lang w:val="ru-RU"/>
        </w:rPr>
        <w:t xml:space="preserve"> </w:t>
      </w:r>
      <w:r w:rsidR="008944C2" w:rsidRPr="008944C2">
        <w:rPr>
          <w:sz w:val="28"/>
          <w:szCs w:val="28"/>
          <w:lang w:val="ru-RU"/>
        </w:rPr>
        <w:t xml:space="preserve">91                                     </w:t>
      </w:r>
      <w:r w:rsidRPr="008944C2">
        <w:rPr>
          <w:sz w:val="28"/>
          <w:szCs w:val="28"/>
        </w:rPr>
        <w:t>c</w:t>
      </w:r>
      <w:r w:rsidRPr="008944C2">
        <w:rPr>
          <w:sz w:val="28"/>
          <w:szCs w:val="28"/>
          <w:lang w:val="ru-RU"/>
        </w:rPr>
        <w:t>.Литвиновка</w:t>
      </w:r>
    </w:p>
    <w:p w:rsidR="00A31784" w:rsidRPr="00A31784" w:rsidRDefault="00A31784" w:rsidP="00A31784">
      <w:pPr>
        <w:tabs>
          <w:tab w:val="left" w:pos="1185"/>
          <w:tab w:val="left" w:pos="3327"/>
          <w:tab w:val="left" w:pos="6240"/>
        </w:tabs>
        <w:spacing w:before="89"/>
        <w:ind w:right="30"/>
        <w:rPr>
          <w:lang w:val="ru-RU"/>
        </w:rPr>
      </w:pPr>
    </w:p>
    <w:p w:rsidR="008944C2" w:rsidRDefault="00FE52EF" w:rsidP="008944C2">
      <w:pPr>
        <w:spacing w:line="259" w:lineRule="auto"/>
        <w:ind w:left="10" w:hanging="10"/>
        <w:jc w:val="left"/>
        <w:rPr>
          <w:lang w:val="ru-RU"/>
        </w:rPr>
      </w:pPr>
      <w:r w:rsidRPr="008944C2">
        <w:rPr>
          <w:lang w:val="ru-RU"/>
        </w:rPr>
        <w:t xml:space="preserve">ОБ УТВЕРЖДЕНИИ ПОРЯДКА ВЫЯВЛЕНИЯ И УЧЕТА </w:t>
      </w:r>
    </w:p>
    <w:p w:rsidR="008944C2" w:rsidRDefault="00FE52EF" w:rsidP="008944C2">
      <w:pPr>
        <w:spacing w:line="259" w:lineRule="auto"/>
        <w:ind w:left="10" w:hanging="10"/>
        <w:jc w:val="left"/>
        <w:rPr>
          <w:lang w:val="ru-RU"/>
        </w:rPr>
      </w:pPr>
      <w:r w:rsidRPr="008944C2">
        <w:rPr>
          <w:lang w:val="ru-RU"/>
        </w:rPr>
        <w:t>ВЫМОРОЧНОГО</w:t>
      </w:r>
      <w:r w:rsidR="008944C2">
        <w:rPr>
          <w:lang w:val="ru-RU"/>
        </w:rPr>
        <w:t xml:space="preserve"> </w:t>
      </w:r>
      <w:r w:rsidRPr="008944C2">
        <w:rPr>
          <w:lang w:val="ru-RU"/>
        </w:rPr>
        <w:t xml:space="preserve">ИМУЩЕСТВА, РАСПОЛОЖЕННОГО </w:t>
      </w:r>
    </w:p>
    <w:p w:rsidR="00FC4C33" w:rsidRDefault="00FE52EF" w:rsidP="008944C2">
      <w:pPr>
        <w:spacing w:line="259" w:lineRule="auto"/>
        <w:ind w:left="10" w:hanging="10"/>
        <w:jc w:val="left"/>
        <w:rPr>
          <w:lang w:val="ru-RU"/>
        </w:rPr>
      </w:pPr>
      <w:r w:rsidRPr="008944C2">
        <w:rPr>
          <w:lang w:val="ru-RU"/>
        </w:rPr>
        <w:t>НА ТЕРРИТОРИИ</w:t>
      </w:r>
      <w:r w:rsidR="004B7761" w:rsidRPr="008944C2">
        <w:rPr>
          <w:lang w:val="ru-RU"/>
        </w:rPr>
        <w:t xml:space="preserve"> ЛИТВИНОВСКОГО СЕЛЬСКОГО ПОСЕЛЕНИЯ</w:t>
      </w:r>
    </w:p>
    <w:p w:rsidR="00B17657" w:rsidRDefault="00B17657" w:rsidP="008944C2">
      <w:pPr>
        <w:spacing w:line="259" w:lineRule="auto"/>
        <w:ind w:left="10" w:hanging="10"/>
        <w:jc w:val="left"/>
        <w:rPr>
          <w:lang w:val="ru-RU"/>
        </w:rPr>
      </w:pPr>
    </w:p>
    <w:p w:rsidR="00B17657" w:rsidRDefault="00B17657" w:rsidP="008944C2">
      <w:pPr>
        <w:spacing w:line="259" w:lineRule="auto"/>
        <w:ind w:left="10" w:hanging="10"/>
        <w:jc w:val="left"/>
        <w:rPr>
          <w:lang w:val="ru-RU"/>
        </w:rPr>
      </w:pPr>
    </w:p>
    <w:p w:rsidR="008944C2" w:rsidRPr="008944C2" w:rsidRDefault="008944C2" w:rsidP="008944C2">
      <w:pPr>
        <w:spacing w:line="259" w:lineRule="auto"/>
        <w:ind w:left="10" w:hanging="10"/>
        <w:jc w:val="left"/>
        <w:rPr>
          <w:lang w:val="ru-RU"/>
        </w:rPr>
      </w:pPr>
    </w:p>
    <w:p w:rsidR="000A1959" w:rsidRDefault="00FE52EF">
      <w:pPr>
        <w:spacing w:after="229"/>
        <w:ind w:left="-15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 w:rsidR="008944C2">
        <w:rPr>
          <w:sz w:val="28"/>
          <w:szCs w:val="28"/>
          <w:lang w:val="ru-RU"/>
        </w:rPr>
        <w:t xml:space="preserve"> </w:t>
      </w:r>
      <w:r w:rsidR="000A1959" w:rsidRPr="008944C2">
        <w:rPr>
          <w:sz w:val="28"/>
          <w:szCs w:val="28"/>
          <w:lang w:val="ru-RU"/>
        </w:rPr>
        <w:t>Литвиновского сельского поселения</w:t>
      </w:r>
      <w:r w:rsidR="008944C2">
        <w:rPr>
          <w:sz w:val="28"/>
          <w:szCs w:val="28"/>
          <w:lang w:val="ru-RU"/>
        </w:rPr>
        <w:t>,</w:t>
      </w:r>
    </w:p>
    <w:p w:rsidR="008944C2" w:rsidRPr="008944C2" w:rsidRDefault="008944C2">
      <w:pPr>
        <w:spacing w:after="229"/>
        <w:ind w:left="-15"/>
        <w:rPr>
          <w:sz w:val="28"/>
          <w:szCs w:val="28"/>
          <w:lang w:val="ru-RU"/>
        </w:rPr>
      </w:pPr>
    </w:p>
    <w:p w:rsidR="004B7761" w:rsidRDefault="004B7761">
      <w:pPr>
        <w:spacing w:after="229"/>
        <w:ind w:left="-15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                                        ПОСТАНОВЛЯЕТ:</w:t>
      </w:r>
    </w:p>
    <w:p w:rsidR="008944C2" w:rsidRPr="008944C2" w:rsidRDefault="008944C2">
      <w:pPr>
        <w:spacing w:after="229"/>
        <w:ind w:left="-15"/>
        <w:rPr>
          <w:sz w:val="28"/>
          <w:szCs w:val="28"/>
          <w:lang w:val="ru-RU"/>
        </w:rPr>
      </w:pPr>
    </w:p>
    <w:p w:rsidR="008944C2" w:rsidRDefault="008944C2" w:rsidP="008944C2">
      <w:pPr>
        <w:pStyle w:val="aa"/>
        <w:numPr>
          <w:ilvl w:val="0"/>
          <w:numId w:val="8"/>
        </w:numPr>
        <w:spacing w:after="229"/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 </w:t>
      </w:r>
      <w:r w:rsidR="00FE52EF" w:rsidRPr="008944C2">
        <w:rPr>
          <w:sz w:val="28"/>
          <w:szCs w:val="28"/>
          <w:lang w:val="ru-RU"/>
        </w:rPr>
        <w:t xml:space="preserve">Утвердить </w:t>
      </w:r>
      <w:r w:rsidR="00FE52EF" w:rsidRPr="008944C2">
        <w:rPr>
          <w:color w:val="auto"/>
          <w:sz w:val="28"/>
          <w:szCs w:val="28"/>
          <w:lang w:val="ru-RU"/>
        </w:rPr>
        <w:t>Порядок</w:t>
      </w:r>
      <w:r w:rsidR="00FE52EF" w:rsidRPr="008944C2">
        <w:rPr>
          <w:sz w:val="28"/>
          <w:szCs w:val="28"/>
          <w:lang w:val="ru-RU"/>
        </w:rPr>
        <w:t xml:space="preserve"> выявления и учета выморочного имущества, расположенного на территории </w:t>
      </w:r>
      <w:r w:rsidR="004B7761" w:rsidRPr="008944C2">
        <w:rPr>
          <w:sz w:val="28"/>
          <w:szCs w:val="28"/>
          <w:lang w:val="ru-RU"/>
        </w:rPr>
        <w:t xml:space="preserve">Литвиновского сельского поселения, </w:t>
      </w:r>
      <w:r w:rsidR="00FE52EF" w:rsidRPr="008944C2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8944C2" w:rsidRPr="008944C2" w:rsidRDefault="008944C2" w:rsidP="008944C2">
      <w:pPr>
        <w:pStyle w:val="aa"/>
        <w:numPr>
          <w:ilvl w:val="0"/>
          <w:numId w:val="8"/>
        </w:numPr>
        <w:spacing w:after="229"/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 Настоящее постановление вступает в силу с момента официального опубликования.</w:t>
      </w:r>
    </w:p>
    <w:p w:rsidR="008944C2" w:rsidRPr="008944C2" w:rsidRDefault="008944C2" w:rsidP="008944C2">
      <w:pPr>
        <w:pStyle w:val="aa"/>
        <w:numPr>
          <w:ilvl w:val="0"/>
          <w:numId w:val="7"/>
        </w:numPr>
        <w:spacing w:line="216" w:lineRule="auto"/>
        <w:ind w:left="0" w:hanging="26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 Контроль за исполнением настоящего постановления оставляю за собой.</w:t>
      </w:r>
    </w:p>
    <w:p w:rsidR="008944C2" w:rsidRPr="008944C2" w:rsidRDefault="008944C2" w:rsidP="008944C2">
      <w:pPr>
        <w:pStyle w:val="aa"/>
        <w:widowControl w:val="0"/>
        <w:autoSpaceDE w:val="0"/>
        <w:ind w:left="735" w:firstLine="0"/>
        <w:rPr>
          <w:sz w:val="28"/>
          <w:szCs w:val="28"/>
          <w:lang w:val="ru-RU" w:eastAsia="ru-RU"/>
        </w:rPr>
      </w:pPr>
    </w:p>
    <w:p w:rsidR="004B7761" w:rsidRPr="008944C2" w:rsidRDefault="004B7761" w:rsidP="004B7761">
      <w:pPr>
        <w:tabs>
          <w:tab w:val="left" w:pos="7725"/>
          <w:tab w:val="right" w:pos="9369"/>
        </w:tabs>
        <w:spacing w:after="11"/>
        <w:ind w:left="3099" w:right="-15" w:hanging="10"/>
        <w:jc w:val="lef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ab/>
      </w:r>
      <w:r w:rsidRPr="008944C2">
        <w:rPr>
          <w:sz w:val="28"/>
          <w:szCs w:val="28"/>
          <w:lang w:val="ru-RU"/>
        </w:rPr>
        <w:tab/>
      </w:r>
    </w:p>
    <w:p w:rsidR="004B7761" w:rsidRPr="008944C2" w:rsidRDefault="004B7761" w:rsidP="004B7761">
      <w:pPr>
        <w:tabs>
          <w:tab w:val="left" w:pos="7725"/>
          <w:tab w:val="right" w:pos="9369"/>
        </w:tabs>
        <w:spacing w:after="11"/>
        <w:ind w:left="3099" w:right="-15" w:hanging="10"/>
        <w:jc w:val="left"/>
        <w:rPr>
          <w:sz w:val="28"/>
          <w:szCs w:val="28"/>
          <w:lang w:val="ru-RU"/>
        </w:rPr>
      </w:pPr>
    </w:p>
    <w:p w:rsidR="00EA1A58" w:rsidRPr="008944C2" w:rsidRDefault="00EA1A58" w:rsidP="00EA1A58">
      <w:pPr>
        <w:ind w:firstLine="0"/>
        <w:rPr>
          <w:sz w:val="28"/>
          <w:szCs w:val="28"/>
          <w:lang w:val="ru-RU"/>
        </w:rPr>
      </w:pPr>
      <w:bookmarkStart w:id="0" w:name="_Hlk202356024"/>
      <w:r w:rsidRPr="008944C2">
        <w:rPr>
          <w:sz w:val="28"/>
          <w:szCs w:val="28"/>
          <w:lang w:val="ru-RU"/>
        </w:rPr>
        <w:t>Глава Администрации Литвиновского</w:t>
      </w:r>
    </w:p>
    <w:p w:rsidR="00EA1A58" w:rsidRPr="008944C2" w:rsidRDefault="00EA1A58" w:rsidP="00EA1A58">
      <w:pPr>
        <w:ind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 сельского поселения                                                       И.Н. Герасименко</w:t>
      </w:r>
    </w:p>
    <w:bookmarkEnd w:id="0"/>
    <w:p w:rsidR="004B7761" w:rsidRPr="008944C2" w:rsidRDefault="004B7761" w:rsidP="004B7761">
      <w:pPr>
        <w:tabs>
          <w:tab w:val="left" w:pos="7725"/>
          <w:tab w:val="right" w:pos="9369"/>
        </w:tabs>
        <w:spacing w:after="11"/>
        <w:ind w:left="3099" w:right="-15" w:hanging="10"/>
        <w:jc w:val="left"/>
        <w:rPr>
          <w:sz w:val="28"/>
          <w:szCs w:val="28"/>
          <w:lang w:val="ru-RU"/>
        </w:rPr>
      </w:pPr>
    </w:p>
    <w:p w:rsidR="004B7761" w:rsidRPr="008944C2" w:rsidRDefault="004B7761" w:rsidP="004B7761">
      <w:pPr>
        <w:tabs>
          <w:tab w:val="left" w:pos="7725"/>
          <w:tab w:val="right" w:pos="9369"/>
        </w:tabs>
        <w:spacing w:after="11"/>
        <w:ind w:left="3099" w:right="-15" w:hanging="10"/>
        <w:jc w:val="left"/>
        <w:rPr>
          <w:sz w:val="28"/>
          <w:szCs w:val="28"/>
          <w:lang w:val="ru-RU"/>
        </w:rPr>
      </w:pPr>
    </w:p>
    <w:p w:rsidR="004B7761" w:rsidRPr="008944C2" w:rsidRDefault="004B7761" w:rsidP="004B7761">
      <w:pPr>
        <w:tabs>
          <w:tab w:val="left" w:pos="7725"/>
          <w:tab w:val="right" w:pos="9369"/>
        </w:tabs>
        <w:spacing w:after="11"/>
        <w:ind w:left="3099" w:right="-15" w:hanging="10"/>
        <w:jc w:val="left"/>
        <w:rPr>
          <w:sz w:val="28"/>
          <w:szCs w:val="28"/>
          <w:lang w:val="ru-RU"/>
        </w:rPr>
      </w:pPr>
    </w:p>
    <w:p w:rsidR="004B7761" w:rsidRPr="008944C2" w:rsidRDefault="004B7761" w:rsidP="004B7761">
      <w:pPr>
        <w:tabs>
          <w:tab w:val="left" w:pos="7725"/>
          <w:tab w:val="right" w:pos="9369"/>
        </w:tabs>
        <w:spacing w:after="11"/>
        <w:ind w:left="3099" w:right="-15" w:hanging="10"/>
        <w:jc w:val="left"/>
        <w:rPr>
          <w:sz w:val="28"/>
          <w:szCs w:val="28"/>
          <w:lang w:val="ru-RU"/>
        </w:rPr>
      </w:pPr>
    </w:p>
    <w:p w:rsidR="00FC4C33" w:rsidRPr="008944C2" w:rsidRDefault="00FE52EF" w:rsidP="00EA1A58">
      <w:pPr>
        <w:tabs>
          <w:tab w:val="left" w:pos="7725"/>
          <w:tab w:val="right" w:pos="9369"/>
        </w:tabs>
        <w:spacing w:after="11"/>
        <w:ind w:left="3099" w:right="-15" w:hanging="10"/>
        <w:jc w:val="righ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Приложение </w:t>
      </w:r>
    </w:p>
    <w:p w:rsidR="00026206" w:rsidRPr="008944C2" w:rsidRDefault="00FE52EF" w:rsidP="00026206">
      <w:pPr>
        <w:spacing w:after="11"/>
        <w:ind w:left="3099" w:right="-15" w:hanging="10"/>
        <w:jc w:val="righ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к постановлению администрации </w:t>
      </w:r>
    </w:p>
    <w:p w:rsidR="00026206" w:rsidRPr="008944C2" w:rsidRDefault="00026206" w:rsidP="00026206">
      <w:pPr>
        <w:spacing w:after="11"/>
        <w:ind w:left="3099" w:right="-15" w:hanging="10"/>
        <w:jc w:val="righ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Литвиновского сельского поселения</w:t>
      </w:r>
    </w:p>
    <w:p w:rsidR="00FC4C33" w:rsidRPr="008944C2" w:rsidRDefault="00FE52EF" w:rsidP="00026206">
      <w:pPr>
        <w:spacing w:after="11"/>
        <w:ind w:left="3099" w:right="-15" w:hanging="10"/>
        <w:jc w:val="righ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от </w:t>
      </w:r>
      <w:r w:rsidR="008944C2">
        <w:rPr>
          <w:sz w:val="28"/>
          <w:szCs w:val="28"/>
          <w:lang w:val="ru-RU"/>
        </w:rPr>
        <w:t xml:space="preserve"> 02.07.2025г </w:t>
      </w:r>
      <w:r w:rsidRPr="008944C2">
        <w:rPr>
          <w:sz w:val="28"/>
          <w:szCs w:val="28"/>
          <w:lang w:val="ru-RU"/>
        </w:rPr>
        <w:t xml:space="preserve">№ </w:t>
      </w:r>
      <w:r w:rsidR="008944C2">
        <w:rPr>
          <w:sz w:val="28"/>
          <w:szCs w:val="28"/>
          <w:lang w:val="ru-RU"/>
        </w:rPr>
        <w:t xml:space="preserve"> 91</w:t>
      </w:r>
    </w:p>
    <w:p w:rsidR="008944C2" w:rsidRDefault="008944C2">
      <w:pPr>
        <w:spacing w:line="259" w:lineRule="auto"/>
        <w:ind w:left="10" w:hanging="10"/>
        <w:jc w:val="center"/>
        <w:rPr>
          <w:b/>
          <w:sz w:val="28"/>
          <w:szCs w:val="28"/>
          <w:lang w:val="ru-RU"/>
        </w:rPr>
      </w:pPr>
    </w:p>
    <w:p w:rsidR="00FC4C33" w:rsidRPr="008944C2" w:rsidRDefault="00FE52EF" w:rsidP="008944C2">
      <w:pPr>
        <w:spacing w:line="259" w:lineRule="auto"/>
        <w:ind w:left="10" w:hanging="10"/>
        <w:jc w:val="center"/>
        <w:rPr>
          <w:b/>
          <w:bCs/>
          <w:sz w:val="28"/>
          <w:szCs w:val="28"/>
          <w:lang w:val="ru-RU"/>
        </w:rPr>
      </w:pPr>
      <w:r w:rsidRPr="008944C2">
        <w:rPr>
          <w:b/>
          <w:sz w:val="28"/>
          <w:szCs w:val="28"/>
          <w:lang w:val="ru-RU"/>
        </w:rPr>
        <w:t>ПОРЯДОК</w:t>
      </w:r>
      <w:r w:rsidR="008944C2">
        <w:rPr>
          <w:b/>
          <w:sz w:val="28"/>
          <w:szCs w:val="28"/>
          <w:lang w:val="ru-RU"/>
        </w:rPr>
        <w:t xml:space="preserve"> </w:t>
      </w:r>
      <w:r w:rsidRPr="008944C2">
        <w:rPr>
          <w:b/>
          <w:sz w:val="28"/>
          <w:szCs w:val="28"/>
          <w:lang w:val="ru-RU"/>
        </w:rPr>
        <w:t>ВЫЯВЛЕНИЯ И УЧЕТА ВЫМОРОЧНОГО ИМУЩЕСТВА, РАСПОЛОЖЕННОГО</w:t>
      </w:r>
      <w:r w:rsidR="008944C2">
        <w:rPr>
          <w:b/>
          <w:sz w:val="28"/>
          <w:szCs w:val="28"/>
          <w:lang w:val="ru-RU"/>
        </w:rPr>
        <w:t xml:space="preserve"> </w:t>
      </w:r>
      <w:r w:rsidRPr="008944C2">
        <w:rPr>
          <w:b/>
          <w:bCs/>
          <w:sz w:val="28"/>
          <w:szCs w:val="28"/>
          <w:lang w:val="ru-RU"/>
        </w:rPr>
        <w:t xml:space="preserve">НА ТЕРРИТОРИИ </w:t>
      </w:r>
      <w:r w:rsidR="00026206" w:rsidRPr="008944C2">
        <w:rPr>
          <w:b/>
          <w:bCs/>
          <w:sz w:val="28"/>
          <w:szCs w:val="28"/>
          <w:lang w:val="ru-RU"/>
        </w:rPr>
        <w:t>ЛИТВИНОВСКОГО СЕЛЬСКОГО ПОСЕЛЕНИЯ</w:t>
      </w:r>
    </w:p>
    <w:p w:rsidR="00026206" w:rsidRPr="008944C2" w:rsidRDefault="00026206" w:rsidP="00026206">
      <w:pPr>
        <w:spacing w:line="259" w:lineRule="auto"/>
        <w:ind w:left="10" w:hanging="10"/>
        <w:jc w:val="center"/>
        <w:rPr>
          <w:sz w:val="28"/>
          <w:szCs w:val="28"/>
          <w:lang w:val="ru-RU"/>
        </w:rPr>
      </w:pPr>
    </w:p>
    <w:p w:rsidR="00FC4C33" w:rsidRPr="008944C2" w:rsidRDefault="00FE52EF" w:rsidP="008944C2">
      <w:pPr>
        <w:numPr>
          <w:ilvl w:val="1"/>
          <w:numId w:val="2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Настоящий Порядок выявления и учета выморочного имущества, расположенного на территории </w:t>
      </w:r>
      <w:r w:rsidR="00AF549A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sz w:val="28"/>
          <w:szCs w:val="28"/>
          <w:lang w:val="ru-RU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AF549A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sz w:val="28"/>
          <w:szCs w:val="28"/>
          <w:lang w:val="ru-RU"/>
        </w:rPr>
        <w:t xml:space="preserve">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Федерации», Устава </w:t>
      </w:r>
      <w:r w:rsidR="00A16DDE" w:rsidRPr="008944C2">
        <w:rPr>
          <w:sz w:val="28"/>
          <w:szCs w:val="28"/>
          <w:lang w:val="ru-RU"/>
        </w:rPr>
        <w:t>Литвиновского сельского поселения.</w:t>
      </w:r>
    </w:p>
    <w:p w:rsidR="00FC4C33" w:rsidRPr="008944C2" w:rsidRDefault="00FE52EF" w:rsidP="008944C2">
      <w:pPr>
        <w:numPr>
          <w:ilvl w:val="1"/>
          <w:numId w:val="2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C4C33" w:rsidRPr="008944C2" w:rsidRDefault="00FE52EF" w:rsidP="008944C2">
      <w:pPr>
        <w:numPr>
          <w:ilvl w:val="1"/>
          <w:numId w:val="2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Порядок распространяется на находящиеся на территории</w:t>
      </w:r>
      <w:r w:rsidR="00B17657">
        <w:rPr>
          <w:sz w:val="28"/>
          <w:szCs w:val="28"/>
          <w:lang w:val="ru-RU"/>
        </w:rPr>
        <w:t xml:space="preserve">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sz w:val="28"/>
          <w:szCs w:val="28"/>
          <w:lang w:val="ru-RU"/>
        </w:rPr>
        <w:t>:</w:t>
      </w:r>
    </w:p>
    <w:p w:rsidR="00FC4C33" w:rsidRPr="008944C2" w:rsidRDefault="00B1765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ж</w:t>
      </w:r>
      <w:r w:rsidR="00FE52EF" w:rsidRPr="008944C2">
        <w:rPr>
          <w:sz w:val="28"/>
          <w:szCs w:val="28"/>
        </w:rPr>
        <w:t>илые</w:t>
      </w:r>
      <w:r>
        <w:rPr>
          <w:sz w:val="28"/>
          <w:szCs w:val="28"/>
          <w:lang w:val="ru-RU"/>
        </w:rPr>
        <w:t xml:space="preserve"> </w:t>
      </w:r>
      <w:r w:rsidR="00FE52EF" w:rsidRPr="008944C2">
        <w:rPr>
          <w:sz w:val="28"/>
          <w:szCs w:val="28"/>
        </w:rPr>
        <w:t>помещения;</w:t>
      </w:r>
    </w:p>
    <w:p w:rsidR="00FC4C33" w:rsidRPr="008944C2" w:rsidRDefault="00FE52E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земельные участки, а также расположенные на них здания, сооружения, иные объекты недвижимого имущества;</w:t>
      </w:r>
    </w:p>
    <w:p w:rsidR="00FC4C33" w:rsidRPr="008944C2" w:rsidRDefault="00FE52E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доли в праве общей долевой собственности на указанные в настоящем пункте объекты недвижимого имущества.</w:t>
      </w:r>
    </w:p>
    <w:p w:rsidR="00FC4C33" w:rsidRPr="008944C2" w:rsidRDefault="00FE52EF" w:rsidP="008944C2">
      <w:pPr>
        <w:numPr>
          <w:ilvl w:val="1"/>
          <w:numId w:val="5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К объектам недвижимого имущества, переходящим по праву наследования в собственность</w:t>
      </w:r>
      <w:r w:rsidR="00B17657">
        <w:rPr>
          <w:sz w:val="28"/>
          <w:szCs w:val="28"/>
          <w:lang w:val="ru-RU"/>
        </w:rPr>
        <w:t xml:space="preserve">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sz w:val="28"/>
          <w:szCs w:val="28"/>
          <w:lang w:val="ru-RU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FC4C33" w:rsidRPr="008944C2" w:rsidRDefault="00FE52EF" w:rsidP="008944C2">
      <w:pPr>
        <w:numPr>
          <w:ilvl w:val="1"/>
          <w:numId w:val="5"/>
        </w:numPr>
        <w:spacing w:after="265"/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lastRenderedPageBreak/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="00B17657">
        <w:rPr>
          <w:sz w:val="28"/>
          <w:szCs w:val="28"/>
          <w:lang w:val="ru-RU"/>
        </w:rPr>
        <w:t xml:space="preserve"> </w:t>
      </w:r>
      <w:r w:rsidRPr="008944C2">
        <w:rPr>
          <w:sz w:val="28"/>
          <w:szCs w:val="28"/>
          <w:lang w:val="ru-RU"/>
        </w:rPr>
        <w:t xml:space="preserve">в случаях, указанных </w:t>
      </w:r>
      <w:r w:rsidRPr="008944C2">
        <w:rPr>
          <w:color w:val="auto"/>
          <w:sz w:val="28"/>
          <w:szCs w:val="28"/>
          <w:lang w:val="ru-RU"/>
        </w:rPr>
        <w:t>в пункте 1.4</w:t>
      </w:r>
      <w:r w:rsidRPr="008944C2">
        <w:rPr>
          <w:sz w:val="28"/>
          <w:szCs w:val="28"/>
          <w:lang w:val="ru-RU"/>
        </w:rPr>
        <w:t xml:space="preserve"> настоящего Порядка.</w:t>
      </w:r>
    </w:p>
    <w:p w:rsidR="00FC4C33" w:rsidRPr="008944C2" w:rsidRDefault="00FE52EF">
      <w:pPr>
        <w:spacing w:line="259" w:lineRule="auto"/>
        <w:ind w:left="10" w:hanging="10"/>
        <w:jc w:val="center"/>
        <w:rPr>
          <w:sz w:val="28"/>
          <w:szCs w:val="28"/>
          <w:lang w:val="ru-RU"/>
        </w:rPr>
      </w:pPr>
      <w:r w:rsidRPr="008944C2">
        <w:rPr>
          <w:b/>
          <w:sz w:val="28"/>
          <w:szCs w:val="28"/>
          <w:lang w:val="ru-RU"/>
        </w:rPr>
        <w:t>2. Порядок оформления документов на выморочное имущество</w:t>
      </w:r>
    </w:p>
    <w:p w:rsidR="00FC4C33" w:rsidRPr="008944C2" w:rsidRDefault="00FE52EF">
      <w:pPr>
        <w:ind w:left="-15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FC4C33" w:rsidRPr="008944C2" w:rsidRDefault="00FE52E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информация о смерти собственника недвижимого имущества, имеющего признаки выморочного имущества (далее - правообладатель);</w:t>
      </w:r>
    </w:p>
    <w:p w:rsidR="00FC4C33" w:rsidRPr="008944C2" w:rsidRDefault="00FE52E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целях выявления объектов недвижимого имущества, которые могут быть признаны выморочным имуществом, расположенных на территории (наименование муниципального образования), Комитет по управлению муниципальным имуществом администрации (наименование муниципального образования) (далее - Комитет) осуществляет:</w:t>
      </w:r>
    </w:p>
    <w:p w:rsidR="00FC4C33" w:rsidRPr="008944C2" w:rsidRDefault="00FE52EF">
      <w:pPr>
        <w:ind w:left="-15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FC4C33" w:rsidRPr="008944C2" w:rsidRDefault="00FE52EF">
      <w:pPr>
        <w:ind w:left="-15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Сбор сведений об объектах недвижимого имущества, имеющих признаки выморочного имущества, осуществляет Комитет по управлению муниципальным имуществом администрации</w:t>
      </w:r>
      <w:r w:rsidR="00B17657">
        <w:rPr>
          <w:sz w:val="28"/>
          <w:szCs w:val="28"/>
          <w:lang w:val="ru-RU"/>
        </w:rPr>
        <w:t xml:space="preserve">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b/>
          <w:i/>
          <w:sz w:val="28"/>
          <w:szCs w:val="28"/>
          <w:lang w:val="ru-RU"/>
        </w:rPr>
        <w:t>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случае если в течение срока проведения проверки, указанного в подпункте «б» пункта 2.2 настоящего Порядка, в Комитет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Комитет подготавливает запрос в Управление Росреестра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</w:t>
      </w:r>
      <w:r w:rsidRPr="008944C2">
        <w:rPr>
          <w:sz w:val="28"/>
          <w:szCs w:val="28"/>
          <w:lang w:val="ru-RU"/>
        </w:rPr>
        <w:lastRenderedPageBreak/>
        <w:t>недвижимости или выписки из Единого государственного реестра недвижимости об объекте недвижимости в электронной форме.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Комитет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Комитет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При наличии наследственного дела Комитет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(наименование муниципального образования) в информационно-телекоммуникационной сети Интернет, в социальных сетях и на официальных каналах связи администрации (наименование муниципального образования) извещения о розыске наследников.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Для получения свидетельства о праве на наследство по закону на выморочное имущество Комитет в указанный </w:t>
      </w:r>
      <w:r w:rsidRPr="008944C2">
        <w:rPr>
          <w:color w:val="auto"/>
          <w:sz w:val="28"/>
          <w:szCs w:val="28"/>
          <w:lang w:val="ru-RU"/>
        </w:rPr>
        <w:t xml:space="preserve">в пункте 2.9 </w:t>
      </w:r>
      <w:r w:rsidRPr="008944C2">
        <w:rPr>
          <w:sz w:val="28"/>
          <w:szCs w:val="28"/>
          <w:lang w:val="ru-RU"/>
        </w:rPr>
        <w:t>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Ростовской области для регистрации права собственности</w:t>
      </w:r>
      <w:r w:rsidR="008944C2">
        <w:rPr>
          <w:sz w:val="28"/>
          <w:szCs w:val="28"/>
          <w:lang w:val="ru-RU"/>
        </w:rPr>
        <w:t xml:space="preserve">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b/>
          <w:i/>
          <w:sz w:val="28"/>
          <w:szCs w:val="28"/>
          <w:lang w:val="ru-RU"/>
        </w:rPr>
        <w:t>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установленный срок, Комитет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После вступления в силу решения суда о признании права собственности муниципального образования на выморочное имущество Комитет в течение 10 </w:t>
      </w:r>
      <w:r w:rsidRPr="008944C2">
        <w:rPr>
          <w:sz w:val="28"/>
          <w:szCs w:val="28"/>
          <w:lang w:val="ru-RU"/>
        </w:rPr>
        <w:lastRenderedPageBreak/>
        <w:t>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</w:t>
      </w:r>
      <w:r w:rsidR="008944C2">
        <w:rPr>
          <w:sz w:val="28"/>
          <w:szCs w:val="28"/>
          <w:lang w:val="ru-RU"/>
        </w:rPr>
        <w:t xml:space="preserve">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sz w:val="28"/>
          <w:szCs w:val="28"/>
          <w:lang w:val="ru-RU"/>
        </w:rPr>
        <w:t xml:space="preserve"> на объект недвижимого имущества, признанный выморочным имуществом.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Комитет готовит проект постановления администрации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="008944C2">
        <w:rPr>
          <w:sz w:val="28"/>
          <w:szCs w:val="28"/>
          <w:lang w:val="ru-RU"/>
        </w:rPr>
        <w:t xml:space="preserve"> </w:t>
      </w:r>
      <w:r w:rsidRPr="008944C2">
        <w:rPr>
          <w:sz w:val="28"/>
          <w:szCs w:val="28"/>
          <w:lang w:val="ru-RU"/>
        </w:rPr>
        <w:t xml:space="preserve">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sz w:val="28"/>
          <w:szCs w:val="28"/>
          <w:lang w:val="ru-RU"/>
        </w:rPr>
        <w:t xml:space="preserve"> о приеме в муниципальную собственность объекта недвижимого имущества, Комитет готовит решение о включении указанного объекта в состав имущества муниципальной казны.</w:t>
      </w:r>
    </w:p>
    <w:p w:rsidR="00FC4C33" w:rsidRPr="008944C2" w:rsidRDefault="00FE52EF" w:rsidP="008944C2">
      <w:pPr>
        <w:numPr>
          <w:ilvl w:val="1"/>
          <w:numId w:val="4"/>
        </w:numPr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A16DDE" w:rsidRPr="008944C2">
        <w:rPr>
          <w:sz w:val="28"/>
          <w:szCs w:val="28"/>
          <w:lang w:val="ru-RU"/>
        </w:rPr>
        <w:t>Литвиновского сельского поселения</w:t>
      </w:r>
      <w:r w:rsidRPr="008944C2">
        <w:rPr>
          <w:b/>
          <w:i/>
          <w:sz w:val="28"/>
          <w:szCs w:val="28"/>
          <w:lang w:val="ru-RU"/>
        </w:rPr>
        <w:t>.</w:t>
      </w:r>
    </w:p>
    <w:p w:rsidR="00FC4C33" w:rsidRPr="008944C2" w:rsidRDefault="00FE52EF" w:rsidP="008944C2">
      <w:pPr>
        <w:numPr>
          <w:ilvl w:val="1"/>
          <w:numId w:val="4"/>
        </w:numPr>
        <w:spacing w:after="265"/>
        <w:ind w:left="0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FC4C33" w:rsidRPr="008944C2" w:rsidRDefault="00A16DDE" w:rsidP="00A16DDE">
      <w:pPr>
        <w:tabs>
          <w:tab w:val="left" w:pos="2160"/>
          <w:tab w:val="center" w:pos="4677"/>
        </w:tabs>
        <w:spacing w:after="252" w:line="259" w:lineRule="auto"/>
        <w:ind w:left="10" w:hanging="10"/>
        <w:jc w:val="left"/>
        <w:rPr>
          <w:sz w:val="28"/>
          <w:szCs w:val="28"/>
        </w:rPr>
      </w:pPr>
      <w:r w:rsidRPr="008944C2">
        <w:rPr>
          <w:b/>
          <w:sz w:val="28"/>
          <w:szCs w:val="28"/>
          <w:lang w:val="ru-RU"/>
        </w:rPr>
        <w:tab/>
      </w:r>
      <w:r w:rsidRPr="008944C2">
        <w:rPr>
          <w:b/>
          <w:sz w:val="28"/>
          <w:szCs w:val="28"/>
          <w:lang w:val="ru-RU"/>
        </w:rPr>
        <w:tab/>
      </w:r>
      <w:bookmarkStart w:id="1" w:name="_GoBack"/>
      <w:bookmarkEnd w:id="1"/>
      <w:r w:rsidR="00FE52EF" w:rsidRPr="008944C2">
        <w:rPr>
          <w:b/>
          <w:sz w:val="28"/>
          <w:szCs w:val="28"/>
        </w:rPr>
        <w:t>3. Учет</w:t>
      </w:r>
      <w:r w:rsidR="008944C2">
        <w:rPr>
          <w:b/>
          <w:sz w:val="28"/>
          <w:szCs w:val="28"/>
          <w:lang w:val="ru-RU"/>
        </w:rPr>
        <w:t xml:space="preserve"> </w:t>
      </w:r>
      <w:r w:rsidR="00FE52EF" w:rsidRPr="008944C2">
        <w:rPr>
          <w:b/>
          <w:sz w:val="28"/>
          <w:szCs w:val="28"/>
        </w:rPr>
        <w:t>объектов</w:t>
      </w:r>
      <w:r w:rsidR="008944C2">
        <w:rPr>
          <w:b/>
          <w:sz w:val="28"/>
          <w:szCs w:val="28"/>
          <w:lang w:val="ru-RU"/>
        </w:rPr>
        <w:t xml:space="preserve"> </w:t>
      </w:r>
      <w:r w:rsidR="00FE52EF" w:rsidRPr="008944C2">
        <w:rPr>
          <w:b/>
          <w:sz w:val="28"/>
          <w:szCs w:val="28"/>
        </w:rPr>
        <w:t>выморочного</w:t>
      </w:r>
      <w:r w:rsidR="008944C2">
        <w:rPr>
          <w:b/>
          <w:sz w:val="28"/>
          <w:szCs w:val="28"/>
          <w:lang w:val="ru-RU"/>
        </w:rPr>
        <w:t xml:space="preserve"> </w:t>
      </w:r>
      <w:r w:rsidR="00FE52EF" w:rsidRPr="008944C2">
        <w:rPr>
          <w:b/>
          <w:sz w:val="28"/>
          <w:szCs w:val="28"/>
        </w:rPr>
        <w:t>имущества</w:t>
      </w:r>
    </w:p>
    <w:p w:rsidR="00FC4C33" w:rsidRPr="008944C2" w:rsidRDefault="00FE52EF">
      <w:pPr>
        <w:numPr>
          <w:ilvl w:val="1"/>
          <w:numId w:val="6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При получении информации об объектах недвижимого имущества, имеющих признаки выморочного имущества, Комитет не позднее 5 рабочих дней со дня получения такой информации вносит сведения об имуществе в </w:t>
      </w:r>
      <w:r w:rsidRPr="008944C2">
        <w:rPr>
          <w:color w:val="auto"/>
          <w:sz w:val="28"/>
          <w:szCs w:val="28"/>
          <w:lang w:val="ru-RU"/>
        </w:rPr>
        <w:t>журнал</w:t>
      </w:r>
      <w:r w:rsidRPr="008944C2">
        <w:rPr>
          <w:sz w:val="28"/>
          <w:szCs w:val="28"/>
          <w:lang w:val="ru-RU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FC4C33" w:rsidRPr="008944C2" w:rsidRDefault="00FE52EF">
      <w:pPr>
        <w:numPr>
          <w:ilvl w:val="1"/>
          <w:numId w:val="6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Документация об объектах недвижимого имущества, имеющих признаки выморочного имущества, хранится в Комитете.</w:t>
      </w:r>
    </w:p>
    <w:p w:rsidR="00FC4C33" w:rsidRPr="008944C2" w:rsidRDefault="00FE52EF">
      <w:pPr>
        <w:numPr>
          <w:ilvl w:val="1"/>
          <w:numId w:val="6"/>
        </w:numPr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B17657" w:rsidRDefault="00B17657">
      <w:pPr>
        <w:ind w:left="8295" w:hanging="707"/>
        <w:rPr>
          <w:sz w:val="28"/>
          <w:szCs w:val="28"/>
          <w:lang w:val="ru-RU"/>
        </w:rPr>
      </w:pPr>
    </w:p>
    <w:p w:rsidR="00FC4C33" w:rsidRPr="008944C2" w:rsidRDefault="00B17657">
      <w:pPr>
        <w:ind w:left="8295" w:hanging="7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№ 1 к </w:t>
      </w:r>
      <w:r w:rsidR="00FE52EF" w:rsidRPr="008944C2">
        <w:rPr>
          <w:sz w:val="28"/>
          <w:szCs w:val="28"/>
          <w:lang w:val="ru-RU"/>
        </w:rPr>
        <w:t>Порядку</w:t>
      </w:r>
    </w:p>
    <w:p w:rsidR="00FC4C33" w:rsidRPr="008944C2" w:rsidRDefault="00FE52EF">
      <w:pPr>
        <w:spacing w:after="11"/>
        <w:ind w:left="3099" w:right="-15" w:hanging="10"/>
        <w:jc w:val="righ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 xml:space="preserve">выявления и учета выморочного имущества, расположенного на территории </w:t>
      </w:r>
    </w:p>
    <w:p w:rsidR="00FC4C33" w:rsidRDefault="00A16DDE">
      <w:pPr>
        <w:spacing w:after="252" w:line="259" w:lineRule="auto"/>
        <w:ind w:firstLine="0"/>
        <w:jc w:val="right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Литвиновского сельского поселения</w:t>
      </w:r>
    </w:p>
    <w:p w:rsidR="00B17657" w:rsidRPr="008944C2" w:rsidRDefault="00B17657">
      <w:pPr>
        <w:spacing w:after="252" w:line="259" w:lineRule="auto"/>
        <w:ind w:firstLine="0"/>
        <w:jc w:val="right"/>
        <w:rPr>
          <w:sz w:val="28"/>
          <w:szCs w:val="28"/>
          <w:lang w:val="ru-RU"/>
        </w:rPr>
      </w:pPr>
    </w:p>
    <w:p w:rsidR="00FC4C33" w:rsidRPr="008944C2" w:rsidRDefault="00FE52EF">
      <w:pPr>
        <w:ind w:left="3965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ФОРМА ЖУРНАЛА</w:t>
      </w:r>
    </w:p>
    <w:p w:rsidR="00FC4C33" w:rsidRPr="008944C2" w:rsidRDefault="00FE52EF">
      <w:pPr>
        <w:ind w:left="1428" w:firstLine="0"/>
        <w:rPr>
          <w:sz w:val="28"/>
          <w:szCs w:val="28"/>
          <w:lang w:val="ru-RU"/>
        </w:rPr>
      </w:pPr>
      <w:r w:rsidRPr="008944C2">
        <w:rPr>
          <w:sz w:val="28"/>
          <w:szCs w:val="28"/>
          <w:lang w:val="ru-RU"/>
        </w:rPr>
        <w:t>УЧЕТА ОБЪЕКТОВ НЕДВИЖИМОГО ИМУЩЕСТВА, ИМЕЮЩИХ</w:t>
      </w:r>
    </w:p>
    <w:p w:rsidR="00FC4C33" w:rsidRDefault="00FE52EF">
      <w:pPr>
        <w:ind w:left="2605" w:firstLine="0"/>
        <w:rPr>
          <w:sz w:val="28"/>
          <w:szCs w:val="28"/>
          <w:lang w:val="ru-RU"/>
        </w:rPr>
      </w:pPr>
      <w:r w:rsidRPr="008944C2">
        <w:rPr>
          <w:sz w:val="28"/>
          <w:szCs w:val="28"/>
        </w:rPr>
        <w:t>ПРИЗНАКИ ВЫМОРОЧНОГО ИМУЩЕСТВА</w:t>
      </w:r>
    </w:p>
    <w:p w:rsidR="00B17657" w:rsidRPr="00B17657" w:rsidRDefault="00B17657">
      <w:pPr>
        <w:ind w:left="2605" w:firstLine="0"/>
        <w:rPr>
          <w:sz w:val="28"/>
          <w:szCs w:val="28"/>
          <w:lang w:val="ru-RU"/>
        </w:rPr>
      </w:pPr>
    </w:p>
    <w:tbl>
      <w:tblPr>
        <w:tblW w:w="10263" w:type="dxa"/>
        <w:tblInd w:w="5" w:type="dxa"/>
        <w:tblLayout w:type="fixed"/>
        <w:tblCellMar>
          <w:top w:w="165" w:type="dxa"/>
          <w:left w:w="62" w:type="dxa"/>
          <w:right w:w="73" w:type="dxa"/>
        </w:tblCellMar>
        <w:tblLook w:val="04A0"/>
      </w:tblPr>
      <w:tblGrid>
        <w:gridCol w:w="582"/>
        <w:gridCol w:w="2310"/>
        <w:gridCol w:w="2127"/>
        <w:gridCol w:w="1984"/>
        <w:gridCol w:w="1843"/>
        <w:gridCol w:w="1417"/>
      </w:tblGrid>
      <w:tr w:rsidR="00B17657" w:rsidRPr="008944C2" w:rsidTr="00B17657">
        <w:trPr>
          <w:trHeight w:val="21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E52EF" w:rsidP="0069302A">
            <w:pPr>
              <w:spacing w:after="0" w:line="259" w:lineRule="auto"/>
              <w:ind w:left="69" w:firstLine="0"/>
              <w:jc w:val="left"/>
              <w:rPr>
                <w:sz w:val="28"/>
                <w:szCs w:val="28"/>
              </w:rPr>
            </w:pPr>
            <w:r w:rsidRPr="008944C2">
              <w:rPr>
                <w:sz w:val="28"/>
                <w:szCs w:val="28"/>
              </w:rPr>
              <w:t>п/п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E52EF" w:rsidP="0069302A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8944C2">
              <w:rPr>
                <w:sz w:val="28"/>
                <w:szCs w:val="28"/>
              </w:rPr>
              <w:t>Адрес</w:t>
            </w:r>
            <w:r w:rsidR="00B17657">
              <w:rPr>
                <w:sz w:val="28"/>
                <w:szCs w:val="28"/>
                <w:lang w:val="ru-RU"/>
              </w:rPr>
              <w:t xml:space="preserve"> </w:t>
            </w:r>
            <w:r w:rsidRPr="008944C2">
              <w:rPr>
                <w:sz w:val="28"/>
                <w:szCs w:val="28"/>
              </w:rPr>
              <w:t>объекта</w:t>
            </w:r>
            <w:r w:rsidR="00B17657">
              <w:rPr>
                <w:sz w:val="28"/>
                <w:szCs w:val="28"/>
                <w:lang w:val="ru-RU"/>
              </w:rPr>
              <w:t xml:space="preserve"> </w:t>
            </w:r>
            <w:r w:rsidRPr="008944C2">
              <w:rPr>
                <w:sz w:val="28"/>
                <w:szCs w:val="28"/>
              </w:rPr>
              <w:t>недвижимого</w:t>
            </w:r>
            <w:r w:rsidR="00B17657">
              <w:rPr>
                <w:sz w:val="28"/>
                <w:szCs w:val="28"/>
                <w:lang w:val="ru-RU"/>
              </w:rPr>
              <w:t xml:space="preserve"> </w:t>
            </w:r>
            <w:r w:rsidRPr="008944C2">
              <w:rPr>
                <w:sz w:val="28"/>
                <w:szCs w:val="28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E52EF" w:rsidP="0069302A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8944C2">
              <w:rPr>
                <w:sz w:val="28"/>
                <w:szCs w:val="28"/>
              </w:rPr>
              <w:t>Характеристика</w:t>
            </w:r>
            <w:r w:rsidR="00B17657">
              <w:rPr>
                <w:sz w:val="28"/>
                <w:szCs w:val="28"/>
                <w:lang w:val="ru-RU"/>
              </w:rPr>
              <w:t xml:space="preserve"> </w:t>
            </w:r>
            <w:r w:rsidRPr="008944C2">
              <w:rPr>
                <w:sz w:val="28"/>
                <w:szCs w:val="28"/>
              </w:rPr>
              <w:t>объекта</w:t>
            </w:r>
            <w:r w:rsidR="00B17657">
              <w:rPr>
                <w:sz w:val="28"/>
                <w:szCs w:val="28"/>
                <w:lang w:val="ru-RU"/>
              </w:rPr>
              <w:t xml:space="preserve"> </w:t>
            </w:r>
            <w:r w:rsidRPr="008944C2">
              <w:rPr>
                <w:sz w:val="28"/>
                <w:szCs w:val="28"/>
              </w:rPr>
              <w:t>недвижимого</w:t>
            </w:r>
            <w:r w:rsidR="00B17657">
              <w:rPr>
                <w:sz w:val="28"/>
                <w:szCs w:val="28"/>
                <w:lang w:val="ru-RU"/>
              </w:rPr>
              <w:t xml:space="preserve"> </w:t>
            </w:r>
            <w:r w:rsidRPr="008944C2">
              <w:rPr>
                <w:sz w:val="28"/>
                <w:szCs w:val="28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C33" w:rsidRPr="008944C2" w:rsidRDefault="00FE52EF" w:rsidP="0069302A">
            <w:pPr>
              <w:spacing w:after="0" w:line="238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8944C2">
              <w:rPr>
                <w:sz w:val="28"/>
                <w:szCs w:val="28"/>
                <w:lang w:val="ru-RU"/>
              </w:rPr>
              <w:t xml:space="preserve">Собственник объекта недвижимого имущества </w:t>
            </w:r>
          </w:p>
          <w:p w:rsidR="00FC4C33" w:rsidRPr="008944C2" w:rsidRDefault="00FE52EF" w:rsidP="0069302A">
            <w:pPr>
              <w:spacing w:after="0" w:line="259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8944C2">
              <w:rPr>
                <w:sz w:val="28"/>
                <w:szCs w:val="28"/>
                <w:lang w:val="ru-RU"/>
              </w:rPr>
              <w:t>(Ф.И.О., дата рождения, дата смерти)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E52EF" w:rsidP="0069302A">
            <w:pPr>
              <w:spacing w:after="0" w:line="259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8944C2">
              <w:rPr>
                <w:sz w:val="28"/>
                <w:szCs w:val="28"/>
                <w:lang w:val="ru-RU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E52EF" w:rsidP="0069302A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8944C2">
              <w:rPr>
                <w:sz w:val="28"/>
                <w:szCs w:val="28"/>
              </w:rPr>
              <w:t>Результат</w:t>
            </w:r>
          </w:p>
        </w:tc>
      </w:tr>
      <w:tr w:rsidR="00B17657" w:rsidRPr="008944C2" w:rsidTr="00B17657">
        <w:trPr>
          <w:trHeight w:val="4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17657" w:rsidRPr="008944C2" w:rsidTr="00B17657">
        <w:trPr>
          <w:trHeight w:val="4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17657" w:rsidRPr="008944C2" w:rsidTr="00B17657">
        <w:trPr>
          <w:trHeight w:val="4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33" w:rsidRPr="008944C2" w:rsidRDefault="00FC4C33" w:rsidP="0069302A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17657" w:rsidRDefault="00B17657">
      <w:pPr>
        <w:spacing w:after="0" w:line="259" w:lineRule="auto"/>
        <w:ind w:left="-29" w:right="-29" w:firstLine="0"/>
        <w:jc w:val="left"/>
        <w:rPr>
          <w:sz w:val="28"/>
          <w:szCs w:val="28"/>
        </w:rPr>
      </w:pPr>
    </w:p>
    <w:p w:rsidR="00B17657" w:rsidRPr="00B17657" w:rsidRDefault="00B17657" w:rsidP="00B17657">
      <w:pPr>
        <w:rPr>
          <w:sz w:val="28"/>
          <w:szCs w:val="28"/>
        </w:rPr>
      </w:pPr>
    </w:p>
    <w:p w:rsidR="00B17657" w:rsidRPr="00B17657" w:rsidRDefault="00B17657" w:rsidP="00B17657">
      <w:pPr>
        <w:rPr>
          <w:sz w:val="28"/>
          <w:szCs w:val="28"/>
        </w:rPr>
      </w:pPr>
    </w:p>
    <w:p w:rsidR="00B17657" w:rsidRDefault="00B17657" w:rsidP="00B17657">
      <w:pPr>
        <w:rPr>
          <w:sz w:val="28"/>
          <w:szCs w:val="28"/>
        </w:rPr>
      </w:pPr>
    </w:p>
    <w:p w:rsidR="00FC4C33" w:rsidRPr="00B17657" w:rsidRDefault="00B17657" w:rsidP="00B17657">
      <w:pPr>
        <w:tabs>
          <w:tab w:val="left" w:pos="6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</w:t>
      </w:r>
      <w:r>
        <w:rPr>
          <w:sz w:val="28"/>
          <w:szCs w:val="28"/>
          <w:lang w:val="ru-RU"/>
        </w:rPr>
        <w:tab/>
        <w:t>О.И. Романенко</w:t>
      </w:r>
    </w:p>
    <w:sectPr w:rsidR="00FC4C33" w:rsidRPr="00B17657" w:rsidSect="008944C2">
      <w:headerReference w:type="even" r:id="rId8"/>
      <w:headerReference w:type="default" r:id="rId9"/>
      <w:pgSz w:w="11906" w:h="16838"/>
      <w:pgMar w:top="909" w:right="566" w:bottom="10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09" w:rsidRDefault="00630009">
      <w:pPr>
        <w:spacing w:after="0" w:line="240" w:lineRule="auto"/>
      </w:pPr>
      <w:r>
        <w:separator/>
      </w:r>
    </w:p>
  </w:endnote>
  <w:endnote w:type="continuationSeparator" w:id="1">
    <w:p w:rsidR="00630009" w:rsidRDefault="0063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09" w:rsidRDefault="00630009">
      <w:pPr>
        <w:spacing w:after="0" w:line="240" w:lineRule="auto"/>
      </w:pPr>
      <w:r>
        <w:separator/>
      </w:r>
    </w:p>
  </w:footnote>
  <w:footnote w:type="continuationSeparator" w:id="1">
    <w:p w:rsidR="00630009" w:rsidRDefault="0063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33" w:rsidRDefault="009710FA">
    <w:pPr>
      <w:spacing w:after="0" w:line="259" w:lineRule="auto"/>
      <w:ind w:firstLine="0"/>
      <w:jc w:val="center"/>
    </w:pPr>
    <w:r>
      <w:fldChar w:fldCharType="begin"/>
    </w:r>
    <w:r w:rsidR="00FE52EF">
      <w:instrText xml:space="preserve"> PAGE   \* MERGEFORMAT </w:instrText>
    </w:r>
    <w:r>
      <w:fldChar w:fldCharType="separate"/>
    </w:r>
    <w:r w:rsidR="00FE52EF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33" w:rsidRDefault="009710FA">
    <w:pPr>
      <w:spacing w:after="0" w:line="259" w:lineRule="auto"/>
      <w:ind w:firstLine="0"/>
      <w:jc w:val="center"/>
    </w:pPr>
    <w:r>
      <w:fldChar w:fldCharType="begin"/>
    </w:r>
    <w:r w:rsidR="00FE52EF">
      <w:instrText xml:space="preserve"> PAGE   \* MERGEFORMAT </w:instrText>
    </w:r>
    <w:r>
      <w:fldChar w:fldCharType="separate"/>
    </w:r>
    <w:r w:rsidR="00B1765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FE6"/>
    <w:multiLevelType w:val="hybridMultilevel"/>
    <w:tmpl w:val="6FB4E00C"/>
    <w:lvl w:ilvl="0" w:tplc="CCA436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0B7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E175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F2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C41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6B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71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ED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AB3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70EE1"/>
    <w:multiLevelType w:val="hybridMultilevel"/>
    <w:tmpl w:val="EBB4E42E"/>
    <w:lvl w:ilvl="0" w:tplc="9DC4EE2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3BD449A"/>
    <w:multiLevelType w:val="hybridMultilevel"/>
    <w:tmpl w:val="CF92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7AC6"/>
    <w:multiLevelType w:val="hybridMultilevel"/>
    <w:tmpl w:val="8B9A0694"/>
    <w:lvl w:ilvl="0" w:tplc="D7929A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02CD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837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A73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AD16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EE8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153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E86F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575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2120DF"/>
    <w:multiLevelType w:val="multilevel"/>
    <w:tmpl w:val="9DDC8C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522CB9"/>
    <w:multiLevelType w:val="multilevel"/>
    <w:tmpl w:val="F3187A0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3D7537"/>
    <w:multiLevelType w:val="multilevel"/>
    <w:tmpl w:val="2CEE1C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9554E0"/>
    <w:multiLevelType w:val="multilevel"/>
    <w:tmpl w:val="B32C4F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C33"/>
    <w:rsid w:val="00026206"/>
    <w:rsid w:val="000A1959"/>
    <w:rsid w:val="00407804"/>
    <w:rsid w:val="004B7761"/>
    <w:rsid w:val="00630009"/>
    <w:rsid w:val="0069302A"/>
    <w:rsid w:val="007C49BB"/>
    <w:rsid w:val="008944C2"/>
    <w:rsid w:val="009710FA"/>
    <w:rsid w:val="00A16DDE"/>
    <w:rsid w:val="00A31784"/>
    <w:rsid w:val="00AF549A"/>
    <w:rsid w:val="00B17657"/>
    <w:rsid w:val="00C162C6"/>
    <w:rsid w:val="00CC2BCE"/>
    <w:rsid w:val="00DD445E"/>
    <w:rsid w:val="00EA1A58"/>
    <w:rsid w:val="00FC4C33"/>
    <w:rsid w:val="00FE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FA"/>
    <w:pPr>
      <w:spacing w:after="3" w:line="249" w:lineRule="auto"/>
      <w:ind w:firstLine="53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9710FA"/>
    <w:pPr>
      <w:keepNext/>
      <w:keepLines/>
      <w:spacing w:after="252" w:line="259" w:lineRule="auto"/>
      <w:ind w:left="10" w:hanging="10"/>
      <w:jc w:val="center"/>
      <w:outlineLvl w:val="0"/>
    </w:pPr>
    <w:rPr>
      <w:rFonts w:ascii="Times New Roman" w:hAnsi="Times New Roman"/>
      <w:b/>
      <w:i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10FA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9710F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uiPriority w:val="20"/>
    <w:qFormat/>
    <w:rsid w:val="00A31784"/>
    <w:rPr>
      <w:i/>
      <w:iCs/>
    </w:rPr>
  </w:style>
  <w:style w:type="paragraph" w:styleId="a4">
    <w:name w:val="footer"/>
    <w:basedOn w:val="a"/>
    <w:link w:val="a5"/>
    <w:uiPriority w:val="99"/>
    <w:unhideWhenUsed/>
    <w:rsid w:val="00A3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1784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a6">
    <w:name w:val="Название Знак"/>
    <w:rsid w:val="00A317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A31784"/>
    <w:pPr>
      <w:overflowPunct w:val="0"/>
      <w:autoSpaceDE w:val="0"/>
      <w:autoSpaceDN w:val="0"/>
      <w:adjustRightInd w:val="0"/>
      <w:spacing w:after="0" w:line="240" w:lineRule="auto"/>
      <w:ind w:firstLine="0"/>
      <w:jc w:val="left"/>
    </w:pPr>
    <w:rPr>
      <w:color w:val="auto"/>
      <w:sz w:val="28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3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784"/>
    <w:rPr>
      <w:rFonts w:ascii="Times New Roman" w:hAnsi="Times New Roman"/>
      <w:color w:val="000000"/>
      <w:sz w:val="24"/>
      <w:szCs w:val="22"/>
      <w:lang w:val="en-US" w:eastAsia="en-US"/>
    </w:rPr>
  </w:style>
  <w:style w:type="character" w:styleId="a9">
    <w:name w:val="Intense Reference"/>
    <w:basedOn w:val="a0"/>
    <w:uiPriority w:val="32"/>
    <w:qFormat/>
    <w:rsid w:val="00EA1A58"/>
    <w:rPr>
      <w:b/>
      <w:bCs/>
      <w:smallCaps/>
      <w:color w:val="4472C4" w:themeColor="accent1"/>
      <w:spacing w:val="5"/>
    </w:rPr>
  </w:style>
  <w:style w:type="paragraph" w:styleId="aa">
    <w:name w:val="List Paragraph"/>
    <w:basedOn w:val="a"/>
    <w:uiPriority w:val="34"/>
    <w:qFormat/>
    <w:rsid w:val="00EA1A5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4C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</vt:lpstr>
      <vt:lpstr>Утвержден</vt:lpstr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o_akatova</dc:creator>
  <cp:keywords/>
  <cp:lastModifiedBy>Романенко ОИ</cp:lastModifiedBy>
  <cp:revision>5</cp:revision>
  <dcterms:created xsi:type="dcterms:W3CDTF">2025-07-02T07:12:00Z</dcterms:created>
  <dcterms:modified xsi:type="dcterms:W3CDTF">2025-07-02T12:11:00Z</dcterms:modified>
</cp:coreProperties>
</file>